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16" w:rsidRPr="00356D6E" w:rsidRDefault="00356D6E" w:rsidP="00356D6E">
      <w:pPr>
        <w:rPr>
          <w:b/>
          <w:sz w:val="20"/>
          <w:szCs w:val="20"/>
          <w:u w:val="single"/>
        </w:rPr>
      </w:pPr>
      <w:r w:rsidRPr="00356D6E">
        <w:rPr>
          <w:b/>
          <w:sz w:val="20"/>
          <w:szCs w:val="20"/>
          <w:u w:val="single"/>
        </w:rPr>
        <w:t>Пояснительная записка</w:t>
      </w:r>
    </w:p>
    <w:p w:rsidR="000D3F16" w:rsidRPr="00356D6E" w:rsidRDefault="00356D6E">
      <w:pPr>
        <w:ind w:firstLine="708"/>
        <w:rPr>
          <w:sz w:val="20"/>
          <w:szCs w:val="20"/>
        </w:rPr>
      </w:pPr>
      <w:r w:rsidRPr="00356D6E">
        <w:rPr>
          <w:b/>
          <w:bCs/>
          <w:iCs/>
          <w:sz w:val="20"/>
          <w:szCs w:val="20"/>
        </w:rPr>
        <w:t xml:space="preserve">Рабочая программа  </w:t>
      </w:r>
      <w:r w:rsidRPr="00356D6E">
        <w:rPr>
          <w:bCs/>
          <w:iCs/>
          <w:sz w:val="20"/>
          <w:szCs w:val="20"/>
        </w:rPr>
        <w:t>составлена на основе</w:t>
      </w:r>
      <w:r w:rsidRPr="00356D6E">
        <w:rPr>
          <w:sz w:val="20"/>
          <w:szCs w:val="20"/>
        </w:rPr>
        <w:t>: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1. федерального компонента государственного образовательного стандарта, утвержденного Приказом Минобразования РФ от 05 03 2004 года № 1089;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2.примерной программы, созданной на основе федерального компонента государственного образовательного стандарта. Стандарт основного общего образования по математике. //Вестник образования России. 2004. №12 с.107-119;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 xml:space="preserve">3.Обязательного минимума содержания основного общего образования по предмету. </w:t>
      </w:r>
      <w:proofErr w:type="gramStart"/>
      <w:r w:rsidRPr="00356D6E">
        <w:rPr>
          <w:sz w:val="20"/>
          <w:szCs w:val="20"/>
        </w:rPr>
        <w:t>(Приказ МО от 19.05.1998 №1276);</w:t>
      </w:r>
      <w:proofErr w:type="gramEnd"/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4.федерального перечня учебников, утвержденных приказом министерства образования и науки РФ от 19 декабря  2012 г. № 1067, рекомендованных (допущенных) к использованию в образовательном процессе в образовательных  учреждениях, реализующих программы общего образования;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 xml:space="preserve">5.авторской программы по геометрии </w:t>
      </w:r>
      <w:proofErr w:type="spellStart"/>
      <w:r w:rsidRPr="00356D6E">
        <w:rPr>
          <w:sz w:val="20"/>
          <w:szCs w:val="20"/>
        </w:rPr>
        <w:t>Л.С.Атанасяна</w:t>
      </w:r>
      <w:proofErr w:type="spellEnd"/>
      <w:r w:rsidRPr="00356D6E">
        <w:rPr>
          <w:sz w:val="20"/>
          <w:szCs w:val="20"/>
        </w:rPr>
        <w:t xml:space="preserve"> входящей в «Сборник  рабочих  программ. 7-9 классы. Геометрия», составитель: Т.А. </w:t>
      </w:r>
      <w:proofErr w:type="spellStart"/>
      <w:r w:rsidRPr="00356D6E">
        <w:rPr>
          <w:sz w:val="20"/>
          <w:szCs w:val="20"/>
        </w:rPr>
        <w:t>Бурмистрова</w:t>
      </w:r>
      <w:proofErr w:type="spellEnd"/>
      <w:r w:rsidRPr="00356D6E">
        <w:rPr>
          <w:sz w:val="20"/>
          <w:szCs w:val="20"/>
        </w:rPr>
        <w:t>.  М.: Просвещение, 2011. – 95 с.;</w:t>
      </w:r>
    </w:p>
    <w:p w:rsidR="000D3F16" w:rsidRPr="00356D6E" w:rsidRDefault="00356D6E">
      <w:pPr>
        <w:ind w:firstLine="51"/>
        <w:jc w:val="both"/>
        <w:rPr>
          <w:sz w:val="20"/>
          <w:szCs w:val="20"/>
        </w:rPr>
      </w:pPr>
      <w:r w:rsidRPr="00356D6E">
        <w:rPr>
          <w:bCs/>
          <w:iCs/>
          <w:sz w:val="20"/>
          <w:szCs w:val="20"/>
        </w:rPr>
        <w:t>6.у</w:t>
      </w:r>
      <w:r w:rsidRPr="00356D6E">
        <w:rPr>
          <w:sz w:val="20"/>
          <w:szCs w:val="20"/>
        </w:rPr>
        <w:t xml:space="preserve">чебным планом МБОУ </w:t>
      </w:r>
      <w:proofErr w:type="spellStart"/>
      <w:r w:rsidRPr="00356D6E">
        <w:rPr>
          <w:sz w:val="20"/>
          <w:szCs w:val="20"/>
        </w:rPr>
        <w:t>сош</w:t>
      </w:r>
      <w:proofErr w:type="spellEnd"/>
      <w:r w:rsidRPr="00356D6E">
        <w:rPr>
          <w:sz w:val="20"/>
          <w:szCs w:val="20"/>
        </w:rPr>
        <w:t xml:space="preserve"> №30 Ногинского муниципального района Московской области.</w:t>
      </w:r>
    </w:p>
    <w:p w:rsidR="000D3F16" w:rsidRPr="00356D6E" w:rsidRDefault="00356D6E">
      <w:pPr>
        <w:widowControl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Рабочая программа по геометрии в 9 классе рассчитана на 68 часов, из расчета 2 часа в неделю.</w:t>
      </w:r>
    </w:p>
    <w:p w:rsidR="000D3F16" w:rsidRPr="00356D6E" w:rsidRDefault="00356D6E">
      <w:pPr>
        <w:ind w:firstLine="51"/>
        <w:jc w:val="both"/>
        <w:rPr>
          <w:sz w:val="20"/>
          <w:szCs w:val="20"/>
        </w:rPr>
      </w:pPr>
      <w:r w:rsidRPr="00356D6E">
        <w:rPr>
          <w:rStyle w:val="9pt"/>
          <w:rFonts w:eastAsia="Calibri" w:cs="Times New Roman"/>
          <w:sz w:val="20"/>
          <w:szCs w:val="20"/>
        </w:rPr>
        <w:t>Рабочая  программа выполняет две основные функции:</w:t>
      </w:r>
    </w:p>
    <w:p w:rsidR="000D3F16" w:rsidRPr="00356D6E" w:rsidRDefault="00356D6E">
      <w:pPr>
        <w:pStyle w:val="a7"/>
        <w:numPr>
          <w:ilvl w:val="0"/>
          <w:numId w:val="18"/>
        </w:numPr>
        <w:spacing w:after="0" w:line="240" w:lineRule="auto"/>
        <w:ind w:right="20"/>
        <w:contextualSpacing/>
        <w:jc w:val="both"/>
        <w:rPr>
          <w:sz w:val="20"/>
          <w:szCs w:val="20"/>
        </w:rPr>
      </w:pPr>
      <w:r w:rsidRPr="00356D6E">
        <w:rPr>
          <w:rStyle w:val="9pt12"/>
          <w:rFonts w:ascii="Times New Roman" w:hAnsi="Times New Roman" w:cs="Times New Roman"/>
          <w:b/>
          <w:sz w:val="20"/>
          <w:szCs w:val="20"/>
        </w:rPr>
        <w:t>Информационно-методическая</w:t>
      </w:r>
      <w:r w:rsidRPr="00356D6E">
        <w:rPr>
          <w:rStyle w:val="9pt"/>
          <w:rFonts w:ascii="Times New Roman" w:hAnsi="Times New Roman" w:cs="Times New Roman"/>
          <w:sz w:val="20"/>
          <w:szCs w:val="20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D3F16" w:rsidRPr="00356D6E" w:rsidRDefault="00356D6E">
      <w:pPr>
        <w:pStyle w:val="a7"/>
        <w:numPr>
          <w:ilvl w:val="0"/>
          <w:numId w:val="18"/>
        </w:numPr>
        <w:spacing w:line="240" w:lineRule="auto"/>
        <w:ind w:right="20"/>
        <w:jc w:val="both"/>
        <w:rPr>
          <w:rStyle w:val="9pt"/>
          <w:color w:val="7030A0"/>
          <w:sz w:val="20"/>
          <w:szCs w:val="20"/>
        </w:rPr>
      </w:pPr>
      <w:r w:rsidRPr="00356D6E">
        <w:rPr>
          <w:rStyle w:val="9pt12"/>
          <w:rFonts w:ascii="Times New Roman" w:hAnsi="Times New Roman" w:cs="Times New Roman"/>
          <w:b/>
          <w:sz w:val="20"/>
          <w:szCs w:val="20"/>
        </w:rPr>
        <w:t>Организационно-планирующая</w:t>
      </w:r>
      <w:r w:rsidRPr="00356D6E">
        <w:rPr>
          <w:rStyle w:val="9pt"/>
          <w:rFonts w:ascii="Times New Roman" w:hAnsi="Times New Roman" w:cs="Times New Roman"/>
          <w:sz w:val="20"/>
          <w:szCs w:val="20"/>
        </w:rPr>
        <w:t xml:space="preserve"> функция предусматривает выделение этапов обучения, структурирование учебного материа</w:t>
      </w:r>
      <w:r w:rsidRPr="00356D6E">
        <w:rPr>
          <w:rStyle w:val="9pt"/>
          <w:rFonts w:ascii="Times New Roman" w:hAnsi="Times New Roman" w:cs="Times New Roman"/>
          <w:sz w:val="20"/>
          <w:szCs w:val="20"/>
        </w:rPr>
        <w:softHyphen/>
        <w:t>ла, определение его количественных и качественных характери</w:t>
      </w:r>
      <w:r w:rsidRPr="00356D6E">
        <w:rPr>
          <w:rStyle w:val="9pt"/>
          <w:rFonts w:ascii="Times New Roman" w:hAnsi="Times New Roman" w:cs="Times New Roman"/>
          <w:sz w:val="20"/>
          <w:szCs w:val="20"/>
        </w:rPr>
        <w:softHyphen/>
        <w:t>стик на каждом из этапов, в том числе для содержательного на</w:t>
      </w:r>
      <w:r w:rsidRPr="00356D6E">
        <w:rPr>
          <w:rStyle w:val="9pt"/>
          <w:rFonts w:ascii="Times New Roman" w:hAnsi="Times New Roman" w:cs="Times New Roman"/>
          <w:sz w:val="20"/>
          <w:szCs w:val="20"/>
        </w:rPr>
        <w:softHyphen/>
        <w:t>полнения промежуточной аттестации учащихся</w:t>
      </w:r>
      <w:r w:rsidRPr="00356D6E">
        <w:rPr>
          <w:rStyle w:val="9pt"/>
          <w:rFonts w:ascii="Times New Roman" w:hAnsi="Times New Roman" w:cs="Times New Roman"/>
          <w:color w:val="7030A0"/>
          <w:sz w:val="20"/>
          <w:szCs w:val="20"/>
        </w:rPr>
        <w:t>.</w:t>
      </w:r>
    </w:p>
    <w:p w:rsidR="000D3F16" w:rsidRPr="00356D6E" w:rsidRDefault="00356D6E">
      <w:pPr>
        <w:pStyle w:val="ae"/>
        <w:spacing w:line="240" w:lineRule="auto"/>
        <w:ind w:left="717"/>
        <w:jc w:val="both"/>
        <w:rPr>
          <w:rFonts w:ascii="Times New Roman" w:hAnsi="Times New Roman" w:cs="Times New Roman"/>
          <w:b/>
          <w:color w:val="333333"/>
          <w:sz w:val="20"/>
          <w:szCs w:val="20"/>
        </w:rPr>
      </w:pPr>
      <w:r w:rsidRPr="00356D6E">
        <w:rPr>
          <w:rFonts w:ascii="Times New Roman" w:hAnsi="Times New Roman" w:cs="Times New Roman"/>
          <w:b/>
          <w:color w:val="333333"/>
          <w:sz w:val="20"/>
          <w:szCs w:val="20"/>
        </w:rPr>
        <w:t>Общая характеристика учебного предмета</w:t>
      </w:r>
    </w:p>
    <w:p w:rsidR="000D3F16" w:rsidRPr="00356D6E" w:rsidRDefault="00356D6E">
      <w:pPr>
        <w:autoSpaceDE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356D6E">
        <w:rPr>
          <w:b/>
          <w:bCs/>
          <w:i/>
          <w:iCs/>
          <w:sz w:val="20"/>
          <w:szCs w:val="20"/>
        </w:rPr>
        <w:t>арифметика</w:t>
      </w:r>
      <w:r w:rsidRPr="00356D6E">
        <w:rPr>
          <w:b/>
          <w:bCs/>
          <w:sz w:val="20"/>
          <w:szCs w:val="20"/>
        </w:rPr>
        <w:t xml:space="preserve">; </w:t>
      </w:r>
      <w:r w:rsidRPr="00356D6E">
        <w:rPr>
          <w:b/>
          <w:bCs/>
          <w:i/>
          <w:iCs/>
          <w:sz w:val="20"/>
          <w:szCs w:val="20"/>
        </w:rPr>
        <w:t>алгебра</w:t>
      </w:r>
      <w:r w:rsidRPr="00356D6E">
        <w:rPr>
          <w:b/>
          <w:bCs/>
          <w:sz w:val="20"/>
          <w:szCs w:val="20"/>
        </w:rPr>
        <w:t xml:space="preserve">; </w:t>
      </w:r>
      <w:r w:rsidRPr="00356D6E">
        <w:rPr>
          <w:b/>
          <w:bCs/>
          <w:i/>
          <w:iCs/>
          <w:sz w:val="20"/>
          <w:szCs w:val="20"/>
        </w:rPr>
        <w:t>геометрия</w:t>
      </w:r>
      <w:r w:rsidRPr="00356D6E">
        <w:rPr>
          <w:b/>
          <w:bCs/>
          <w:sz w:val="20"/>
          <w:szCs w:val="20"/>
        </w:rPr>
        <w:t xml:space="preserve">; </w:t>
      </w:r>
      <w:r w:rsidRPr="00356D6E">
        <w:rPr>
          <w:b/>
          <w:bCs/>
          <w:i/>
          <w:iCs/>
          <w:sz w:val="20"/>
          <w:szCs w:val="20"/>
        </w:rPr>
        <w:t>элементы комбинаторики, теории вероятностей, статистики и логики</w:t>
      </w:r>
      <w:r w:rsidRPr="00356D6E">
        <w:rPr>
          <w:b/>
          <w:bCs/>
          <w:sz w:val="20"/>
          <w:szCs w:val="20"/>
        </w:rPr>
        <w:t xml:space="preserve">. </w:t>
      </w:r>
      <w:r w:rsidRPr="00356D6E">
        <w:rPr>
          <w:sz w:val="20"/>
          <w:szCs w:val="20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0D3F16" w:rsidRPr="00356D6E" w:rsidRDefault="00356D6E">
      <w:pPr>
        <w:ind w:firstLine="709"/>
        <w:jc w:val="both"/>
        <w:rPr>
          <w:sz w:val="20"/>
          <w:szCs w:val="20"/>
        </w:rPr>
      </w:pPr>
      <w:r w:rsidRPr="00356D6E">
        <w:rPr>
          <w:b/>
          <w:sz w:val="20"/>
          <w:szCs w:val="20"/>
        </w:rPr>
        <w:t>Геометрия</w:t>
      </w:r>
      <w:r w:rsidRPr="00356D6E">
        <w:rPr>
          <w:sz w:val="20"/>
          <w:szCs w:val="20"/>
        </w:rPr>
        <w:t xml:space="preserve">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0D3F16" w:rsidRPr="00356D6E" w:rsidRDefault="00356D6E">
      <w:pPr>
        <w:ind w:firstLine="709"/>
        <w:jc w:val="both"/>
        <w:rPr>
          <w:sz w:val="20"/>
          <w:szCs w:val="20"/>
        </w:rPr>
      </w:pPr>
      <w:r w:rsidRPr="00356D6E">
        <w:rPr>
          <w:b/>
          <w:sz w:val="20"/>
          <w:szCs w:val="20"/>
        </w:rPr>
        <w:t>В курсе геометрии 9-го класса</w:t>
      </w:r>
      <w:r w:rsidRPr="00356D6E">
        <w:rPr>
          <w:sz w:val="20"/>
          <w:szCs w:val="20"/>
        </w:rPr>
        <w:t xml:space="preserve"> формируется понятие вектора. Особое внимание уделяется выполнению операций над векторами в геометрической форме. Учащиеся дополняют знания о треугольниках сведениями, о методах вычисления элементов произвольных треугольниках, основанных на теоремах синусов и косинусов. Даются систематизированные сведения о правильных многоугольниках, об окружности, вписанной в правильный многоугольник и описанной. Особое место занимает решение задач на применение формул. Даются первые знания о движении, повороте и параллельном переносе.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0D3F16" w:rsidRPr="00356D6E" w:rsidRDefault="00356D6E">
      <w:pPr>
        <w:shd w:val="clear" w:color="auto" w:fill="FFFFFF"/>
        <w:ind w:firstLine="709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Курс характеризуется рациональным сочетанием логиче</w:t>
      </w:r>
      <w:r w:rsidRPr="00356D6E">
        <w:rPr>
          <w:sz w:val="20"/>
          <w:szCs w:val="20"/>
        </w:rPr>
        <w:softHyphen/>
        <w:t>ской строгости и геометрической наглядности. Увеличивается теоретическая значимость изучаемого материала, расширя</w:t>
      </w:r>
      <w:r w:rsidRPr="00356D6E">
        <w:rPr>
          <w:sz w:val="20"/>
          <w:szCs w:val="20"/>
        </w:rPr>
        <w:softHyphen/>
        <w:t>ются внутренние логические связи курса, повышается роль дедукции, степень абстрактности изучаемого материала. Уча</w:t>
      </w:r>
      <w:r w:rsidRPr="00356D6E">
        <w:rPr>
          <w:sz w:val="20"/>
          <w:szCs w:val="20"/>
        </w:rPr>
        <w:softHyphen/>
        <w:t>щиеся овладевают приемами аналитико-синтетической дея</w:t>
      </w:r>
      <w:r w:rsidRPr="00356D6E">
        <w:rPr>
          <w:sz w:val="20"/>
          <w:szCs w:val="20"/>
        </w:rPr>
        <w:softHyphen/>
        <w:t>тельности при доказательстве теорем и решении задач. Систе</w:t>
      </w:r>
      <w:r w:rsidRPr="00356D6E">
        <w:rPr>
          <w:sz w:val="20"/>
          <w:szCs w:val="20"/>
        </w:rPr>
        <w:softHyphen/>
        <w:t>матическое изложение курса позволяет продолжить работу по формированию представлений учащихся о строении мате</w:t>
      </w:r>
      <w:r w:rsidRPr="00356D6E">
        <w:rPr>
          <w:sz w:val="20"/>
          <w:szCs w:val="20"/>
        </w:rPr>
        <w:softHyphen/>
        <w:t>матической теории, обеспечивает развитие логического мыш</w:t>
      </w:r>
      <w:r w:rsidRPr="00356D6E">
        <w:rPr>
          <w:sz w:val="20"/>
          <w:szCs w:val="20"/>
        </w:rPr>
        <w:softHyphen/>
        <w:t>ления школьников. Изложение материала характеризуется постоянным обращением к наглядности, использованием ри</w:t>
      </w:r>
      <w:r w:rsidRPr="00356D6E">
        <w:rPr>
          <w:sz w:val="20"/>
          <w:szCs w:val="20"/>
        </w:rPr>
        <w:softHyphen/>
        <w:t>сунков и чертежей на всех этапах обучения и развитием гео</w:t>
      </w:r>
      <w:r w:rsidRPr="00356D6E">
        <w:rPr>
          <w:sz w:val="20"/>
          <w:szCs w:val="20"/>
        </w:rPr>
        <w:softHyphen/>
        <w:t>метрической интуиции на этой основе. Целенаправленное об</w:t>
      </w:r>
      <w:r w:rsidRPr="00356D6E">
        <w:rPr>
          <w:sz w:val="20"/>
          <w:szCs w:val="20"/>
        </w:rPr>
        <w:softHyphen/>
        <w:t>ращение к примерам из практики развивает умения учащихся вычленять геометрические факты, формы, и отношения.</w:t>
      </w:r>
    </w:p>
    <w:p w:rsidR="000D3F16" w:rsidRPr="00356D6E" w:rsidRDefault="00356D6E">
      <w:pPr>
        <w:ind w:right="189" w:firstLine="54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 xml:space="preserve">   Образовательные и воспитательные задачи обучения геометрии должны решаться комплексно с учетом возрастных особенностей обучающихся, специфики геометрии как учебного предмета, определяющего её роль и место в общей системе школьного обучения и воспитания. При планировании уроков следует иметь в виду, что теоретический материал осознается и усваивается преимущественно в процессе решения задач. Организуя решение задач, целесообразно шире использовать дифференцированный подход к учащимся. Важным условием правильной организации учебно-воспитательного процесса является выбор учителем рациональной системы методов и приемов обучения, сбалансированное сочетание традиционных и новых методов обучения, оптимизированное применение объяснительно-иллюстрированных и эвристических методов, использование технических средств, ИКТ </w:t>
      </w:r>
      <w:proofErr w:type="gramStart"/>
      <w:r w:rsidRPr="00356D6E">
        <w:rPr>
          <w:sz w:val="20"/>
          <w:szCs w:val="20"/>
        </w:rPr>
        <w:t>-к</w:t>
      </w:r>
      <w:proofErr w:type="gramEnd"/>
      <w:r w:rsidRPr="00356D6E">
        <w:rPr>
          <w:sz w:val="20"/>
          <w:szCs w:val="20"/>
        </w:rPr>
        <w:t xml:space="preserve">омпонента. Учебный процесс необходимо ориентировать на рациональное сочетание устных и письменных видов работы, как при изучении теории, </w:t>
      </w:r>
      <w:r w:rsidRPr="00356D6E">
        <w:rPr>
          <w:sz w:val="20"/>
          <w:szCs w:val="20"/>
        </w:rPr>
        <w:lastRenderedPageBreak/>
        <w:t>так и при решении задач. Внимание учителя должно быть направлено на развитие речи учащихся, формирование у них навыков умственного труда – планирование своей работы, поиск рациональных путей её выполнения, критическую оценку результатов.</w:t>
      </w:r>
    </w:p>
    <w:p w:rsidR="000D3F16" w:rsidRPr="00356D6E" w:rsidRDefault="00356D6E">
      <w:pPr>
        <w:jc w:val="center"/>
        <w:rPr>
          <w:b/>
          <w:sz w:val="20"/>
          <w:szCs w:val="20"/>
        </w:rPr>
      </w:pPr>
      <w:r w:rsidRPr="00356D6E">
        <w:rPr>
          <w:b/>
          <w:sz w:val="20"/>
          <w:szCs w:val="20"/>
        </w:rPr>
        <w:t>Основные цели курса:</w:t>
      </w:r>
    </w:p>
    <w:p w:rsidR="000D3F16" w:rsidRPr="00356D6E" w:rsidRDefault="00356D6E">
      <w:pPr>
        <w:rPr>
          <w:sz w:val="20"/>
          <w:szCs w:val="20"/>
        </w:rPr>
      </w:pPr>
      <w:r w:rsidRPr="00356D6E">
        <w:rPr>
          <w:sz w:val="20"/>
          <w:szCs w:val="20"/>
        </w:rPr>
        <w:t>- овладение системой математических знаний и умений, необходимых в практической деятельности, продолжения образования;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приобретение опыта планирования и осуществления алгоритмической деятельности;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освоение навыков и умений проведения доказательств, обоснования  выбора решений;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приобретение умений ясного и точного изложения мыслей;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развить пространственные представления и умения, помочь освоить основные факты и методы планиметрии;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научить пользоваться геометрическим языком для описания предметов.</w:t>
      </w:r>
    </w:p>
    <w:p w:rsidR="000D3F16" w:rsidRPr="00356D6E" w:rsidRDefault="000D3F16">
      <w:pPr>
        <w:jc w:val="both"/>
        <w:rPr>
          <w:sz w:val="20"/>
          <w:szCs w:val="20"/>
        </w:rPr>
      </w:pP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 xml:space="preserve">В основу курса геометрии для 9 класса положены такие </w:t>
      </w:r>
      <w:r w:rsidRPr="00356D6E">
        <w:rPr>
          <w:b/>
          <w:sz w:val="20"/>
          <w:szCs w:val="20"/>
        </w:rPr>
        <w:t xml:space="preserve">принципы </w:t>
      </w:r>
      <w:r w:rsidRPr="00356D6E">
        <w:rPr>
          <w:sz w:val="20"/>
          <w:szCs w:val="20"/>
        </w:rPr>
        <w:t>как:</w:t>
      </w:r>
    </w:p>
    <w:p w:rsidR="000D3F16" w:rsidRPr="00356D6E" w:rsidRDefault="000D3F16">
      <w:pPr>
        <w:jc w:val="both"/>
        <w:rPr>
          <w:sz w:val="20"/>
          <w:szCs w:val="20"/>
        </w:rPr>
      </w:pPr>
    </w:p>
    <w:p w:rsidR="000D3F16" w:rsidRPr="00356D6E" w:rsidRDefault="00356D6E">
      <w:pPr>
        <w:widowControl w:val="0"/>
        <w:numPr>
          <w:ilvl w:val="0"/>
          <w:numId w:val="19"/>
        </w:numPr>
        <w:autoSpaceDE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Целостность и непрерывность, означающие, что данная ступень является важным звеном единой общешкольной подготовки по математике.</w:t>
      </w:r>
    </w:p>
    <w:p w:rsidR="000D3F16" w:rsidRPr="00356D6E" w:rsidRDefault="00356D6E">
      <w:pPr>
        <w:widowControl w:val="0"/>
        <w:numPr>
          <w:ilvl w:val="0"/>
          <w:numId w:val="19"/>
        </w:numPr>
        <w:autoSpaceDE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обучаемых).</w:t>
      </w:r>
    </w:p>
    <w:p w:rsidR="000D3F16" w:rsidRPr="00356D6E" w:rsidRDefault="00356D6E">
      <w:pPr>
        <w:widowControl w:val="0"/>
        <w:numPr>
          <w:ilvl w:val="0"/>
          <w:numId w:val="19"/>
        </w:numPr>
        <w:autoSpaceDE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Практико-ориентированный подход, обеспечивающий отбор содержания, направленного на решение простейших практических задач планирования деятельности, поиска нужной информации.</w:t>
      </w:r>
    </w:p>
    <w:p w:rsidR="000D3F16" w:rsidRPr="00356D6E" w:rsidRDefault="00356D6E">
      <w:pPr>
        <w:widowControl w:val="0"/>
        <w:numPr>
          <w:ilvl w:val="0"/>
          <w:numId w:val="19"/>
        </w:numPr>
        <w:autoSpaceDE w:val="0"/>
        <w:jc w:val="both"/>
        <w:rPr>
          <w:sz w:val="20"/>
          <w:szCs w:val="20"/>
        </w:rPr>
      </w:pPr>
      <w:r w:rsidRPr="00356D6E">
        <w:rPr>
          <w:sz w:val="20"/>
          <w:szCs w:val="20"/>
        </w:rPr>
        <w:t>Принцип развивающего обучения (обучение ориентировано не только на получение новых знаний, но и активизацию мыслительных 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0D3F16" w:rsidRPr="00356D6E" w:rsidRDefault="000D3F16">
      <w:pPr>
        <w:suppressAutoHyphens/>
        <w:spacing w:before="100"/>
        <w:ind w:left="720"/>
        <w:jc w:val="both"/>
        <w:rPr>
          <w:sz w:val="20"/>
          <w:szCs w:val="20"/>
          <w:lang w:eastAsia="ar-SA"/>
        </w:rPr>
      </w:pPr>
    </w:p>
    <w:p w:rsidR="000D3F16" w:rsidRPr="00356D6E" w:rsidRDefault="00356D6E">
      <w:pPr>
        <w:jc w:val="center"/>
        <w:rPr>
          <w:b/>
          <w:sz w:val="20"/>
          <w:szCs w:val="20"/>
        </w:rPr>
      </w:pPr>
      <w:r w:rsidRPr="00356D6E">
        <w:rPr>
          <w:b/>
          <w:sz w:val="20"/>
          <w:szCs w:val="20"/>
        </w:rPr>
        <w:t>Задачи обучения: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учить учащихся выполнять действия над векторами как направленными отрезками;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-познакомить с использованием векторов и метода координат при решении геометрических     задач;</w:t>
      </w:r>
    </w:p>
    <w:p w:rsidR="000D3F16" w:rsidRPr="00356D6E" w:rsidRDefault="00356D6E">
      <w:pPr>
        <w:rPr>
          <w:sz w:val="20"/>
          <w:szCs w:val="20"/>
        </w:rPr>
      </w:pPr>
      <w:r w:rsidRPr="00356D6E">
        <w:rPr>
          <w:sz w:val="20"/>
          <w:szCs w:val="20"/>
        </w:rPr>
        <w:t>- развить умение учащихся применять тригонометрический аппарат при решении геометрических задач;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расширить знания учащихся о многоугольниках;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рассмотреть понятия длины окружности и площади круга для их вычисления;</w:t>
      </w:r>
    </w:p>
    <w:p w:rsidR="000D3F16" w:rsidRPr="00356D6E" w:rsidRDefault="00356D6E">
      <w:pPr>
        <w:tabs>
          <w:tab w:val="left" w:pos="284"/>
        </w:tabs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познакомить учащихся с понятием движения и его свойствами на плоскости: симметриями, параллельным переносом, поворотом;</w:t>
      </w:r>
    </w:p>
    <w:p w:rsidR="000D3F16" w:rsidRPr="00356D6E" w:rsidRDefault="00356D6E">
      <w:pPr>
        <w:tabs>
          <w:tab w:val="left" w:pos="284"/>
        </w:tabs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выделить основные методы доказательств, с целью обоснования (опровержения) утверждений и для решения ряда геометрических задач;</w:t>
      </w:r>
    </w:p>
    <w:p w:rsidR="000D3F16" w:rsidRPr="00356D6E" w:rsidRDefault="00356D6E">
      <w:pPr>
        <w:tabs>
          <w:tab w:val="left" w:pos="284"/>
        </w:tabs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учить проводить рассуждения, используя математический язык, ссылаясь на соответствующие геометрические утверждения;</w:t>
      </w:r>
    </w:p>
    <w:p w:rsidR="000D3F16" w:rsidRPr="00356D6E" w:rsidRDefault="00356D6E">
      <w:pPr>
        <w:tabs>
          <w:tab w:val="left" w:pos="284"/>
        </w:tabs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использовать алгебраический аппарат для решения геометрических задач;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- дать начальное представление о телах и поверхностях в пространстве.</w:t>
      </w:r>
    </w:p>
    <w:p w:rsidR="000D3F16" w:rsidRPr="00356D6E" w:rsidRDefault="000D3F16">
      <w:pPr>
        <w:jc w:val="both"/>
        <w:rPr>
          <w:sz w:val="20"/>
          <w:szCs w:val="20"/>
        </w:rPr>
      </w:pPr>
    </w:p>
    <w:p w:rsidR="000D3F16" w:rsidRPr="00356D6E" w:rsidRDefault="00356D6E">
      <w:pPr>
        <w:rPr>
          <w:sz w:val="20"/>
          <w:szCs w:val="20"/>
        </w:rPr>
      </w:pPr>
      <w:r w:rsidRPr="00356D6E">
        <w:rPr>
          <w:sz w:val="20"/>
          <w:szCs w:val="20"/>
        </w:rPr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 </w:t>
      </w:r>
    </w:p>
    <w:p w:rsidR="000D3F16" w:rsidRPr="00356D6E" w:rsidRDefault="00356D6E">
      <w:pPr>
        <w:jc w:val="both"/>
        <w:rPr>
          <w:sz w:val="20"/>
          <w:szCs w:val="20"/>
        </w:rPr>
      </w:pPr>
      <w:r w:rsidRPr="00356D6E">
        <w:rPr>
          <w:sz w:val="20"/>
          <w:szCs w:val="20"/>
        </w:rPr>
        <w:t>Промежуточный контроль знаний осуществляется с помощью проверочных самостоятельных работ, электронного тестирования, практических работ.</w:t>
      </w:r>
    </w:p>
    <w:p w:rsidR="000D3F16" w:rsidRPr="00356D6E" w:rsidRDefault="00356D6E">
      <w:pPr>
        <w:jc w:val="center"/>
        <w:rPr>
          <w:color w:val="000000"/>
          <w:sz w:val="20"/>
          <w:szCs w:val="20"/>
        </w:rPr>
      </w:pPr>
      <w:r w:rsidRPr="00356D6E">
        <w:rPr>
          <w:b/>
          <w:bCs/>
          <w:color w:val="000000"/>
          <w:sz w:val="20"/>
          <w:szCs w:val="20"/>
        </w:rPr>
        <w:t>Основные развивающие и воспитательные цели</w:t>
      </w:r>
    </w:p>
    <w:p w:rsidR="000D3F16" w:rsidRPr="00356D6E" w:rsidRDefault="00356D6E">
      <w:pPr>
        <w:jc w:val="both"/>
        <w:rPr>
          <w:color w:val="000000"/>
          <w:sz w:val="20"/>
          <w:szCs w:val="20"/>
        </w:rPr>
      </w:pPr>
      <w:r w:rsidRPr="00356D6E">
        <w:rPr>
          <w:b/>
          <w:bCs/>
          <w:color w:val="000000"/>
          <w:sz w:val="20"/>
          <w:szCs w:val="20"/>
        </w:rPr>
        <w:t xml:space="preserve">      Развитие:</w:t>
      </w:r>
    </w:p>
    <w:p w:rsidR="000D3F16" w:rsidRPr="00356D6E" w:rsidRDefault="00356D6E">
      <w:pPr>
        <w:numPr>
          <w:ilvl w:val="0"/>
          <w:numId w:val="8"/>
        </w:numPr>
        <w:rPr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      Ясности и точности мысли, критичности мышления, интуиции, логического   </w:t>
      </w:r>
    </w:p>
    <w:p w:rsidR="000D3F16" w:rsidRPr="00356D6E" w:rsidRDefault="00356D6E">
      <w:pPr>
        <w:ind w:left="720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      мышления, элементов алгоритмической культуры, пространственных представлений, </w:t>
      </w:r>
    </w:p>
    <w:p w:rsidR="000D3F16" w:rsidRPr="00356D6E" w:rsidRDefault="00356D6E">
      <w:pPr>
        <w:ind w:left="720"/>
        <w:rPr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      способности к преодолению трудностей;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Математической речи;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Сенсорной сферы; двигательной моторики;</w:t>
      </w:r>
    </w:p>
    <w:p w:rsidR="000D3F16" w:rsidRPr="00356D6E" w:rsidRDefault="00356D6E">
      <w:pPr>
        <w:numPr>
          <w:ilvl w:val="0"/>
          <w:numId w:val="8"/>
        </w:numPr>
        <w:rPr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Внимания и памяти;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Навыков само и взаимопроверки.</w:t>
      </w:r>
    </w:p>
    <w:p w:rsidR="000D3F16" w:rsidRPr="00356D6E" w:rsidRDefault="00356D6E">
      <w:pPr>
        <w:ind w:left="360"/>
        <w:rPr>
          <w:sz w:val="20"/>
          <w:szCs w:val="20"/>
        </w:rPr>
      </w:pPr>
      <w:r w:rsidRPr="00356D6E">
        <w:rPr>
          <w:b/>
          <w:bCs/>
          <w:color w:val="000000"/>
          <w:sz w:val="20"/>
          <w:szCs w:val="20"/>
        </w:rPr>
        <w:lastRenderedPageBreak/>
        <w:t xml:space="preserve">Формирование </w:t>
      </w:r>
      <w:r w:rsidRPr="00356D6E">
        <w:rPr>
          <w:color w:val="000000"/>
          <w:sz w:val="20"/>
          <w:szCs w:val="20"/>
        </w:rPr>
        <w:t xml:space="preserve">представлений об идеях и методах математики как универсального языка      </w:t>
      </w:r>
    </w:p>
    <w:p w:rsidR="000D3F16" w:rsidRPr="00356D6E" w:rsidRDefault="00356D6E">
      <w:pPr>
        <w:ind w:left="360"/>
        <w:rPr>
          <w:sz w:val="20"/>
          <w:szCs w:val="20"/>
        </w:rPr>
      </w:pPr>
      <w:r w:rsidRPr="00356D6E">
        <w:rPr>
          <w:b/>
          <w:bCs/>
          <w:color w:val="000000"/>
          <w:sz w:val="20"/>
          <w:szCs w:val="20"/>
        </w:rPr>
        <w:t xml:space="preserve"> </w:t>
      </w:r>
      <w:r w:rsidRPr="00356D6E">
        <w:rPr>
          <w:color w:val="000000"/>
          <w:sz w:val="20"/>
          <w:szCs w:val="20"/>
        </w:rPr>
        <w:t>науки и техники, средства моделирования явлений и процессов.</w:t>
      </w:r>
    </w:p>
    <w:p w:rsidR="000D3F16" w:rsidRPr="00356D6E" w:rsidRDefault="00356D6E">
      <w:pPr>
        <w:rPr>
          <w:sz w:val="20"/>
          <w:szCs w:val="20"/>
        </w:rPr>
      </w:pPr>
      <w:r w:rsidRPr="00356D6E">
        <w:rPr>
          <w:b/>
          <w:color w:val="000000"/>
          <w:sz w:val="20"/>
          <w:szCs w:val="20"/>
        </w:rPr>
        <w:t xml:space="preserve">       Воспитание: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      Культуры личности, отношения к математике как к части общечеловеческой культуры, </w:t>
      </w:r>
    </w:p>
    <w:p w:rsidR="000D3F16" w:rsidRPr="00356D6E" w:rsidRDefault="00356D6E">
      <w:pPr>
        <w:ind w:left="720"/>
        <w:rPr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      понимание значимости математики для научно-технического прогресса;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Волевых качеств;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Коммуникабельности;</w:t>
      </w:r>
    </w:p>
    <w:p w:rsidR="000D3F16" w:rsidRPr="00356D6E" w:rsidRDefault="00356D6E">
      <w:pPr>
        <w:numPr>
          <w:ilvl w:val="0"/>
          <w:numId w:val="8"/>
        </w:numPr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      Ответственности.</w:t>
      </w:r>
    </w:p>
    <w:p w:rsidR="000D3F16" w:rsidRPr="00356D6E" w:rsidRDefault="000D3F16">
      <w:pPr>
        <w:jc w:val="both"/>
        <w:rPr>
          <w:color w:val="000000"/>
          <w:sz w:val="20"/>
          <w:szCs w:val="20"/>
        </w:rPr>
      </w:pPr>
    </w:p>
    <w:p w:rsidR="000D3F16" w:rsidRPr="00356D6E" w:rsidRDefault="00356D6E" w:rsidP="00356D6E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                                     </w:t>
      </w:r>
      <w:r w:rsidRPr="00356D6E">
        <w:rPr>
          <w:b/>
          <w:color w:val="000000"/>
          <w:sz w:val="20"/>
          <w:szCs w:val="20"/>
        </w:rPr>
        <w:t>Требования к уровню подготовки учащихся:</w:t>
      </w:r>
    </w:p>
    <w:p w:rsidR="000D3F16" w:rsidRPr="00356D6E" w:rsidRDefault="00356D6E">
      <w:pPr>
        <w:suppressAutoHyphens/>
        <w:spacing w:before="100" w:after="100"/>
        <w:ind w:firstLine="720"/>
        <w:rPr>
          <w:sz w:val="20"/>
          <w:szCs w:val="20"/>
        </w:rPr>
      </w:pPr>
      <w:r w:rsidRPr="00356D6E">
        <w:rPr>
          <w:sz w:val="20"/>
          <w:szCs w:val="20"/>
          <w:lang w:eastAsia="ar-SA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</w:t>
      </w:r>
      <w:proofErr w:type="spellStart"/>
      <w:r w:rsidRPr="00356D6E">
        <w:rPr>
          <w:sz w:val="20"/>
          <w:szCs w:val="20"/>
          <w:lang w:eastAsia="ar-SA"/>
        </w:rPr>
        <w:t>компетентностный</w:t>
      </w:r>
      <w:proofErr w:type="spellEnd"/>
      <w:r w:rsidRPr="00356D6E">
        <w:rPr>
          <w:sz w:val="20"/>
          <w:szCs w:val="20"/>
          <w:lang w:eastAsia="ar-SA"/>
        </w:rPr>
        <w:t xml:space="preserve">, личностно </w:t>
      </w:r>
      <w:proofErr w:type="gramStart"/>
      <w:r w:rsidRPr="00356D6E">
        <w:rPr>
          <w:sz w:val="20"/>
          <w:szCs w:val="20"/>
          <w:lang w:eastAsia="ar-SA"/>
        </w:rPr>
        <w:t>ориентированный</w:t>
      </w:r>
      <w:proofErr w:type="gramEnd"/>
      <w:r w:rsidRPr="00356D6E">
        <w:rPr>
          <w:sz w:val="20"/>
          <w:szCs w:val="20"/>
          <w:lang w:eastAsia="ar-SA"/>
        </w:rPr>
        <w:t xml:space="preserve">,  </w:t>
      </w:r>
      <w:proofErr w:type="spellStart"/>
      <w:r w:rsidRPr="00356D6E">
        <w:rPr>
          <w:sz w:val="20"/>
          <w:szCs w:val="20"/>
          <w:lang w:eastAsia="ar-SA"/>
        </w:rPr>
        <w:t>деятельностный</w:t>
      </w:r>
      <w:proofErr w:type="spellEnd"/>
      <w:r w:rsidRPr="00356D6E">
        <w:rPr>
          <w:sz w:val="20"/>
          <w:szCs w:val="20"/>
          <w:lang w:eastAsia="ar-SA"/>
        </w:rPr>
        <w:t xml:space="preserve"> подходы, которые определяют </w:t>
      </w:r>
      <w:r w:rsidRPr="00356D6E">
        <w:rPr>
          <w:b/>
          <w:sz w:val="20"/>
          <w:szCs w:val="20"/>
          <w:lang w:eastAsia="ar-SA"/>
        </w:rPr>
        <w:t>задачи обучения</w:t>
      </w:r>
      <w:r w:rsidRPr="00356D6E">
        <w:rPr>
          <w:sz w:val="20"/>
          <w:szCs w:val="20"/>
          <w:lang w:eastAsia="ar-SA"/>
        </w:rPr>
        <w:t>:</w:t>
      </w:r>
    </w:p>
    <w:p w:rsidR="000D3F16" w:rsidRPr="00356D6E" w:rsidRDefault="00356D6E">
      <w:pPr>
        <w:numPr>
          <w:ilvl w:val="0"/>
          <w:numId w:val="3"/>
        </w:numPr>
        <w:tabs>
          <w:tab w:val="left" w:pos="426"/>
        </w:tabs>
        <w:suppressAutoHyphens/>
        <w:spacing w:before="100" w:after="100"/>
        <w:ind w:left="426" w:firstLine="0"/>
        <w:jc w:val="both"/>
        <w:rPr>
          <w:sz w:val="20"/>
          <w:szCs w:val="20"/>
          <w:lang w:eastAsia="ar-SA"/>
        </w:rPr>
      </w:pPr>
      <w:r w:rsidRPr="00356D6E">
        <w:rPr>
          <w:sz w:val="20"/>
          <w:szCs w:val="20"/>
          <w:lang w:eastAsia="ar-SA"/>
        </w:rPr>
        <w:t>Продолжить овладение системой геометрических знаний и умений, необходимых для приме</w:t>
      </w:r>
      <w:r w:rsidRPr="00356D6E">
        <w:rPr>
          <w:sz w:val="20"/>
          <w:szCs w:val="20"/>
          <w:lang w:eastAsia="ar-SA"/>
        </w:rPr>
        <w:softHyphen/>
        <w:t>нения  в практической деятельности, изучения смежных дисциплин, продолжения образования.</w:t>
      </w:r>
    </w:p>
    <w:p w:rsidR="000D3F16" w:rsidRPr="00356D6E" w:rsidRDefault="00356D6E">
      <w:pPr>
        <w:numPr>
          <w:ilvl w:val="0"/>
          <w:numId w:val="3"/>
        </w:numPr>
        <w:tabs>
          <w:tab w:val="left" w:pos="426"/>
        </w:tabs>
        <w:suppressAutoHyphens/>
        <w:spacing w:before="100" w:after="100"/>
        <w:ind w:left="426" w:firstLine="0"/>
        <w:jc w:val="both"/>
        <w:rPr>
          <w:sz w:val="20"/>
          <w:szCs w:val="20"/>
          <w:lang w:eastAsia="ar-SA"/>
        </w:rPr>
      </w:pPr>
      <w:r w:rsidRPr="00356D6E">
        <w:rPr>
          <w:sz w:val="20"/>
          <w:szCs w:val="20"/>
          <w:lang w:eastAsia="ar-SA"/>
        </w:rPr>
        <w:t>Продолжить интеллектуальное развитие, формирование качеств личности, необходимых че</w:t>
      </w:r>
      <w:r w:rsidRPr="00356D6E">
        <w:rPr>
          <w:sz w:val="20"/>
          <w:szCs w:val="20"/>
          <w:lang w:eastAsia="ar-SA"/>
        </w:rPr>
        <w:softHyphen/>
        <w:t>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0D3F16" w:rsidRPr="00356D6E" w:rsidRDefault="00356D6E">
      <w:pPr>
        <w:numPr>
          <w:ilvl w:val="0"/>
          <w:numId w:val="3"/>
        </w:numPr>
        <w:tabs>
          <w:tab w:val="left" w:pos="426"/>
        </w:tabs>
        <w:suppressAutoHyphens/>
        <w:spacing w:before="100" w:after="100"/>
        <w:ind w:left="426" w:firstLine="0"/>
        <w:jc w:val="both"/>
        <w:rPr>
          <w:sz w:val="20"/>
          <w:szCs w:val="20"/>
          <w:lang w:eastAsia="ar-SA"/>
        </w:rPr>
      </w:pPr>
      <w:r w:rsidRPr="00356D6E">
        <w:rPr>
          <w:sz w:val="20"/>
          <w:szCs w:val="20"/>
          <w:lang w:eastAsia="ar-SA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0D3F16" w:rsidRPr="00356D6E" w:rsidRDefault="00356D6E">
      <w:pPr>
        <w:numPr>
          <w:ilvl w:val="0"/>
          <w:numId w:val="3"/>
        </w:numPr>
        <w:tabs>
          <w:tab w:val="left" w:pos="426"/>
        </w:tabs>
        <w:suppressAutoHyphens/>
        <w:spacing w:before="100" w:after="100"/>
        <w:ind w:left="426" w:firstLine="0"/>
        <w:jc w:val="both"/>
        <w:rPr>
          <w:sz w:val="20"/>
          <w:szCs w:val="20"/>
          <w:lang w:eastAsia="ar-SA"/>
        </w:rPr>
      </w:pPr>
      <w:r w:rsidRPr="00356D6E">
        <w:rPr>
          <w:sz w:val="20"/>
          <w:szCs w:val="20"/>
          <w:lang w:eastAsia="ar-SA"/>
        </w:rPr>
        <w:t>Воспитание культуры личности, отношение к геометрии как к части общечеловеческой куль</w:t>
      </w:r>
      <w:r w:rsidRPr="00356D6E">
        <w:rPr>
          <w:sz w:val="20"/>
          <w:szCs w:val="20"/>
          <w:lang w:eastAsia="ar-SA"/>
        </w:rPr>
        <w:softHyphen/>
        <w:t>туры, понимание значимости геометрии для научно-технического прогресса.</w:t>
      </w:r>
    </w:p>
    <w:p w:rsidR="000D3F16" w:rsidRPr="00356D6E" w:rsidRDefault="00356D6E">
      <w:pPr>
        <w:suppressAutoHyphens/>
        <w:spacing w:before="100" w:after="100"/>
        <w:jc w:val="both"/>
        <w:rPr>
          <w:sz w:val="20"/>
          <w:szCs w:val="20"/>
        </w:rPr>
      </w:pPr>
      <w:r w:rsidRPr="00356D6E">
        <w:rPr>
          <w:sz w:val="20"/>
          <w:szCs w:val="20"/>
          <w:lang w:eastAsia="ar-SA"/>
        </w:rPr>
        <w:t xml:space="preserve">В ходе преподавания геометрии в 9 классе, работы над формированием у </w:t>
      </w:r>
      <w:proofErr w:type="gramStart"/>
      <w:r w:rsidRPr="00356D6E">
        <w:rPr>
          <w:sz w:val="20"/>
          <w:szCs w:val="20"/>
          <w:lang w:eastAsia="ar-SA"/>
        </w:rPr>
        <w:t>учащихся</w:t>
      </w:r>
      <w:proofErr w:type="gramEnd"/>
      <w:r w:rsidRPr="00356D6E">
        <w:rPr>
          <w:sz w:val="20"/>
          <w:szCs w:val="20"/>
          <w:lang w:eastAsia="ar-SA"/>
        </w:rPr>
        <w:t xml:space="preserve"> перечисленных в программе знаний и умений следует обращать внимание на то, чтобы они овладевали умениями </w:t>
      </w:r>
      <w:proofErr w:type="spellStart"/>
      <w:r w:rsidRPr="00356D6E">
        <w:rPr>
          <w:sz w:val="20"/>
          <w:szCs w:val="20"/>
          <w:lang w:eastAsia="ar-SA"/>
        </w:rPr>
        <w:t>общеучебного</w:t>
      </w:r>
      <w:proofErr w:type="spellEnd"/>
      <w:r w:rsidRPr="00356D6E">
        <w:rPr>
          <w:sz w:val="20"/>
          <w:szCs w:val="20"/>
          <w:lang w:eastAsia="ar-SA"/>
        </w:rPr>
        <w:t xml:space="preserve"> характера, разнообразными способами деятельности, </w:t>
      </w:r>
      <w:r w:rsidRPr="00356D6E">
        <w:rPr>
          <w:sz w:val="20"/>
          <w:szCs w:val="20"/>
          <w:u w:val="single"/>
          <w:lang w:eastAsia="ar-SA"/>
        </w:rPr>
        <w:t>приобретали опыт</w:t>
      </w:r>
      <w:r w:rsidRPr="00356D6E">
        <w:rPr>
          <w:sz w:val="20"/>
          <w:szCs w:val="20"/>
          <w:lang w:eastAsia="ar-SA"/>
        </w:rPr>
        <w:t>:</w:t>
      </w:r>
    </w:p>
    <w:p w:rsidR="000D3F16" w:rsidRPr="00356D6E" w:rsidRDefault="00356D6E">
      <w:pPr>
        <w:pStyle w:val="ae"/>
        <w:numPr>
          <w:ilvl w:val="0"/>
          <w:numId w:val="16"/>
        </w:numPr>
        <w:suppressAutoHyphens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356D6E">
        <w:rPr>
          <w:rFonts w:ascii="Times New Roman" w:hAnsi="Times New Roman" w:cs="Times New Roman"/>
          <w:sz w:val="20"/>
          <w:szCs w:val="20"/>
          <w:lang w:eastAsia="ar-SA"/>
        </w:rPr>
        <w:t>планирования и осуществления алгоритмической деятельности, выполнения заданных и кон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струирования новых алгоритмов;</w:t>
      </w:r>
    </w:p>
    <w:p w:rsidR="000D3F16" w:rsidRPr="00356D6E" w:rsidRDefault="00356D6E">
      <w:pPr>
        <w:pStyle w:val="ae"/>
        <w:numPr>
          <w:ilvl w:val="0"/>
          <w:numId w:val="16"/>
        </w:numPr>
        <w:suppressAutoHyphens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356D6E">
        <w:rPr>
          <w:rFonts w:ascii="Times New Roman" w:hAnsi="Times New Roman" w:cs="Times New Roman"/>
          <w:sz w:val="20"/>
          <w:szCs w:val="20"/>
          <w:lang w:eastAsia="ar-SA"/>
        </w:rPr>
        <w:t>овладевали приемами аналитико-синтетической деятельности при доказательстве теории и решении задач;</w:t>
      </w:r>
    </w:p>
    <w:p w:rsidR="000D3F16" w:rsidRPr="00356D6E" w:rsidRDefault="00356D6E">
      <w:pPr>
        <w:pStyle w:val="ae"/>
        <w:numPr>
          <w:ilvl w:val="0"/>
          <w:numId w:val="16"/>
        </w:numPr>
        <w:suppressAutoHyphens/>
        <w:spacing w:before="100" w:after="10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356D6E">
        <w:rPr>
          <w:rFonts w:ascii="Times New Roman" w:hAnsi="Times New Roman" w:cs="Times New Roman"/>
          <w:sz w:val="20"/>
          <w:szCs w:val="20"/>
          <w:lang w:eastAsia="ar-SA"/>
        </w:rPr>
        <w:t>целенаправленно обращались к примерам из практики, что развивает умения учащихся вычле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нять геометрические факты, формы и отношения в предметах и явлениях действи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тельности, использовали язык геометрии для их описания, приобретали опыт исследова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тельской деятельности, развития идей, проведения экспериментов, обобщения, постановки и формулирования новых задач;</w:t>
      </w:r>
    </w:p>
    <w:p w:rsidR="000D3F16" w:rsidRPr="00356D6E" w:rsidRDefault="00356D6E">
      <w:pPr>
        <w:pStyle w:val="ae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356D6E">
        <w:rPr>
          <w:rFonts w:ascii="Times New Roman" w:hAnsi="Times New Roman" w:cs="Times New Roman"/>
          <w:sz w:val="20"/>
          <w:szCs w:val="20"/>
          <w:lang w:eastAsia="ar-SA"/>
        </w:rPr>
        <w:t>ясного, точного, грамотного изложения своих мыслей в устной и письменной речи; проведе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ния доказательных рассуждений, аргументаций, выдвижения гипотез и их обосно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вания; поиска, систематизации, анализа и классификации информации, использования раз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нообразных информационных источников, включая учебную и справочную литературу, со</w:t>
      </w:r>
      <w:r w:rsidRPr="00356D6E">
        <w:rPr>
          <w:rFonts w:ascii="Times New Roman" w:hAnsi="Times New Roman" w:cs="Times New Roman"/>
          <w:sz w:val="20"/>
          <w:szCs w:val="20"/>
          <w:lang w:eastAsia="ar-SA"/>
        </w:rPr>
        <w:softHyphen/>
        <w:t>временные информационные технологии.</w:t>
      </w:r>
    </w:p>
    <w:p w:rsidR="000D3F16" w:rsidRPr="00356D6E" w:rsidRDefault="000D3F16">
      <w:pPr>
        <w:jc w:val="center"/>
        <w:rPr>
          <w:b/>
          <w:color w:val="000000"/>
          <w:sz w:val="20"/>
          <w:szCs w:val="20"/>
          <w:lang w:eastAsia="ar-SA"/>
        </w:rPr>
      </w:pPr>
    </w:p>
    <w:p w:rsidR="000D3F16" w:rsidRPr="00356D6E" w:rsidRDefault="00356D6E">
      <w:pPr>
        <w:jc w:val="center"/>
        <w:rPr>
          <w:sz w:val="20"/>
          <w:szCs w:val="20"/>
        </w:rPr>
      </w:pPr>
      <w:r w:rsidRPr="00356D6E">
        <w:rPr>
          <w:b/>
          <w:i/>
          <w:color w:val="000000"/>
          <w:sz w:val="20"/>
          <w:szCs w:val="20"/>
        </w:rPr>
        <w:t xml:space="preserve">В результате изучения данного </w:t>
      </w:r>
      <w:proofErr w:type="gramStart"/>
      <w:r w:rsidRPr="00356D6E">
        <w:rPr>
          <w:b/>
          <w:i/>
          <w:color w:val="000000"/>
          <w:sz w:val="20"/>
          <w:szCs w:val="20"/>
        </w:rPr>
        <w:t>курса</w:t>
      </w:r>
      <w:proofErr w:type="gramEnd"/>
      <w:r w:rsidRPr="00356D6E">
        <w:rPr>
          <w:b/>
          <w:i/>
          <w:color w:val="000000"/>
          <w:sz w:val="20"/>
          <w:szCs w:val="20"/>
        </w:rPr>
        <w:t xml:space="preserve"> обучающиеся должны уметь/знать:</w:t>
      </w:r>
    </w:p>
    <w:p w:rsidR="000D3F16" w:rsidRPr="00356D6E" w:rsidRDefault="000D3F16">
      <w:pPr>
        <w:jc w:val="center"/>
        <w:rPr>
          <w:b/>
          <w:i/>
          <w:color w:val="000000"/>
          <w:sz w:val="20"/>
          <w:szCs w:val="20"/>
        </w:rPr>
      </w:pP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Знать определения вектора и равных векторов; изображать и обозначать векторы, откладывать от данной точки вектор, равный </w:t>
      </w:r>
      <w:proofErr w:type="gramStart"/>
      <w:r w:rsidRPr="00356D6E">
        <w:rPr>
          <w:color w:val="000000"/>
          <w:sz w:val="20"/>
          <w:szCs w:val="20"/>
        </w:rPr>
        <w:t>данному</w:t>
      </w:r>
      <w:proofErr w:type="gramEnd"/>
      <w:r w:rsidRPr="00356D6E">
        <w:rPr>
          <w:color w:val="000000"/>
          <w:sz w:val="20"/>
          <w:szCs w:val="20"/>
        </w:rPr>
        <w:t>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Уметь объяснить, как определяется сумма двух и более векторов; знать законы сложения векторов, определение разности двух векторов; знать, какой вектор называется противоположным </w:t>
      </w:r>
      <w:proofErr w:type="gramStart"/>
      <w:r w:rsidRPr="00356D6E">
        <w:rPr>
          <w:color w:val="000000"/>
          <w:sz w:val="20"/>
          <w:szCs w:val="20"/>
        </w:rPr>
        <w:t>данному</w:t>
      </w:r>
      <w:proofErr w:type="gramEnd"/>
      <w:r w:rsidRPr="00356D6E">
        <w:rPr>
          <w:color w:val="000000"/>
          <w:sz w:val="20"/>
          <w:szCs w:val="20"/>
        </w:rPr>
        <w:t>; уметь строить сумму двух и более данных векторов, пользуясь правилами треугольника, параллелограмма, многоугольника, строить разность двух данных векторов;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Знать, какой вектор называется произведением вектора на число; уметь формулировать свойства умножения вектора на число; знать, какой отрезок называется средней линией трапеции; уметь формулировать и доказывать теорему о средней линии трапеции;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 формулировки и доказательства леммы о коллинеарных векторах и теоремы о разложении вектора по двум неколлинеарным векторам, правила действий над векторами с заданными координатами;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lastRenderedPageBreak/>
        <w:t>Знать и уметь выводить формулы координат вектора через координаты его конца и начала, координат середины отрезка, длины вектора и расстояния между двумя точками;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 и уметь выводить уравнения окружности и прямой; уметь строить окружности и прямые, заданные уравнениями;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Знать, как вводятся синус, косинус и тангенс углов от 0º до 180º; уметь доказывать основное тригонометрическое тождество; знать формулы для вычисления координат точки;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 и уметь доказывать теорему о площади треугольника, теоремы синусов и косинусов;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Уметь объяснить, что такое угол между векторами; знать определение скалярного произведения векторов, условие перпендикулярности ненулевых векторов, выражение скалярного произведения в координатах и его свойства;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 определение правильного многоугольника; знать и уметь доказывать теоремы об окружности, описанной около правильного многоугольника, и окружности, вписанной в правильный многоугольник; знать формулы для вычисления угла, площади и стороны правильного многоугольника и радиуса вписанной в него окружности; уметь их вывести и применять при решении задач.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Знать формулы длины окружности и дуги окружности, площади круга и кругового сектора; уметь применять их при решении задач.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 xml:space="preserve">Уметь объяснить, что такое отображение плоскости на себя; знать определение </w:t>
      </w:r>
      <w:proofErr w:type="spellStart"/>
      <w:r w:rsidRPr="00356D6E">
        <w:rPr>
          <w:color w:val="000000"/>
          <w:sz w:val="20"/>
          <w:szCs w:val="20"/>
        </w:rPr>
        <w:t>движания</w:t>
      </w:r>
      <w:proofErr w:type="spellEnd"/>
      <w:r w:rsidRPr="00356D6E">
        <w:rPr>
          <w:color w:val="000000"/>
          <w:sz w:val="20"/>
          <w:szCs w:val="20"/>
        </w:rPr>
        <w:t xml:space="preserve"> плоскости; уметь доказывать, что осевая и центральная симметрии являются движениями и что при движении отрезок отображается на отрезок, а треугольник – на равный ему треугольник;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Уметь объяснить, что такое параллельный перенос и поворот; доказывать, что параллельный перенос и поворот являются движениями плоскости; уметь решать задачи.</w:t>
      </w:r>
    </w:p>
    <w:p w:rsidR="000D3F16" w:rsidRPr="00356D6E" w:rsidRDefault="00356D6E">
      <w:pPr>
        <w:widowControl w:val="0"/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  <w:sz w:val="20"/>
          <w:szCs w:val="20"/>
        </w:rPr>
      </w:pPr>
      <w:r w:rsidRPr="00356D6E">
        <w:rPr>
          <w:color w:val="000000"/>
          <w:sz w:val="20"/>
          <w:szCs w:val="20"/>
        </w:rPr>
        <w:t>Иметь представления о простейших многогранниках, телах и поверхностях в пространстве; знать формулы для вычисления площадей поверхностей и объёмов тел.</w:t>
      </w:r>
    </w:p>
    <w:p w:rsidR="000D3F16" w:rsidRPr="00356D6E" w:rsidRDefault="00356D6E">
      <w:pPr>
        <w:jc w:val="center"/>
        <w:rPr>
          <w:b/>
          <w:sz w:val="20"/>
          <w:szCs w:val="20"/>
        </w:rPr>
      </w:pPr>
      <w:r w:rsidRPr="00356D6E">
        <w:rPr>
          <w:b/>
          <w:sz w:val="20"/>
          <w:szCs w:val="20"/>
        </w:rPr>
        <w:t>Используемые формы, способы и средства проверки и оценки образовательных результатов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iCs/>
          <w:sz w:val="20"/>
          <w:szCs w:val="20"/>
        </w:rPr>
        <w:t>Оценка знаний</w:t>
      </w:r>
      <w:r w:rsidRPr="00356D6E">
        <w:rPr>
          <w:sz w:val="20"/>
          <w:szCs w:val="20"/>
        </w:rPr>
        <w:t xml:space="preserve">–систематический процесс, который состоит в определении степени соответствия имеющихся знаний, умений, навыков, предварительно </w:t>
      </w:r>
      <w:proofErr w:type="gramStart"/>
      <w:r w:rsidRPr="00356D6E">
        <w:rPr>
          <w:sz w:val="20"/>
          <w:szCs w:val="20"/>
        </w:rPr>
        <w:t>планируемым</w:t>
      </w:r>
      <w:proofErr w:type="gramEnd"/>
      <w:r w:rsidRPr="00356D6E">
        <w:rPr>
          <w:sz w:val="20"/>
          <w:szCs w:val="20"/>
        </w:rPr>
        <w:t>. Процесс оценки включает в себя такие компоненты: определение целей обучения; выбор контрольных заданий, проверяющих достижение этих целей; отметку или другой способ выражения результатов проверки. В зависимости от поставленных целей по-разному строится программа контроля, подбираются различные типы вопросов и заданий. Но применение примерных норм оценки знаний должно внести единообразие в оценку знаний и умений учащихся и сделать ее более объективной. Примерные нормы представляют основу, исходя из которой, учитель оценивает знания и умения учащихся.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b/>
          <w:sz w:val="20"/>
          <w:szCs w:val="20"/>
        </w:rPr>
        <w:t>Содержание и объем материала</w:t>
      </w:r>
      <w:r w:rsidRPr="00356D6E">
        <w:rPr>
          <w:sz w:val="20"/>
          <w:szCs w:val="20"/>
        </w:rPr>
        <w:t>, подлежащего проверке и оценке, определяются программой по математике для основной  школы. В задания для проверки включаются основные, типичные и притом различной сложности вопросы, соответствующие проверяемому разделу программы.</w:t>
      </w:r>
    </w:p>
    <w:p w:rsidR="000D3F16" w:rsidRPr="00356D6E" w:rsidRDefault="00356D6E">
      <w:pPr>
        <w:autoSpaceDE w:val="0"/>
        <w:ind w:firstLine="567"/>
        <w:rPr>
          <w:b/>
          <w:sz w:val="20"/>
          <w:szCs w:val="20"/>
        </w:rPr>
      </w:pPr>
      <w:proofErr w:type="gramStart"/>
      <w:r w:rsidRPr="00356D6E">
        <w:rPr>
          <w:b/>
          <w:sz w:val="20"/>
          <w:szCs w:val="20"/>
        </w:rPr>
        <w:t>Основными формами проверки знаний и умений учащихся</w:t>
      </w:r>
      <w:r w:rsidRPr="00356D6E">
        <w:rPr>
          <w:i/>
          <w:sz w:val="20"/>
          <w:szCs w:val="20"/>
        </w:rPr>
        <w:t xml:space="preserve"> </w:t>
      </w:r>
      <w:r w:rsidRPr="00356D6E">
        <w:rPr>
          <w:sz w:val="20"/>
          <w:szCs w:val="20"/>
        </w:rPr>
        <w:t xml:space="preserve">по математике в основной школе являются  </w:t>
      </w:r>
      <w:r w:rsidRPr="00356D6E">
        <w:rPr>
          <w:b/>
          <w:sz w:val="20"/>
          <w:szCs w:val="20"/>
        </w:rPr>
        <w:t xml:space="preserve">опрос, экзамен, зачет, контрольная работа, самостоятельная работа, тестирование, проверочная работа, проверка письменных домашних работ </w:t>
      </w:r>
      <w:r w:rsidRPr="00356D6E">
        <w:rPr>
          <w:sz w:val="20"/>
          <w:szCs w:val="20"/>
        </w:rPr>
        <w:t>наряду с которыми применяются и другие формы проверки.</w:t>
      </w:r>
      <w:proofErr w:type="gramEnd"/>
      <w:r w:rsidRPr="00356D6E">
        <w:rPr>
          <w:sz w:val="20"/>
          <w:szCs w:val="20"/>
        </w:rPr>
        <w:t xml:space="preserve"> При этом учитывается, что в некоторых случаях только устный опрос может дать более полные представления о знаниях и умениях учащихся; в тоже время письменная работа позволяет оценить умение учащихся излагать свои мысли на бумаге; навыки грамотного оформления выполняемых ими заданий.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b/>
          <w:sz w:val="20"/>
          <w:szCs w:val="20"/>
        </w:rPr>
        <w:t>При оценке устных ответов и письменных работ</w:t>
      </w:r>
      <w:r w:rsidRPr="00356D6E">
        <w:rPr>
          <w:sz w:val="20"/>
          <w:szCs w:val="20"/>
        </w:rPr>
        <w:t xml:space="preserve"> учитель в первую очередь учитывает имеющиеся у учащегося фактические знания и умения, их полноту, прочность, умение применять на практике в различных ситуациях. Результат оценки зависит также от наличия и характера допущенных погрешностей.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sz w:val="20"/>
          <w:szCs w:val="20"/>
        </w:rPr>
        <w:t xml:space="preserve">Среди погрешностей выделяются </w:t>
      </w:r>
      <w:r w:rsidRPr="00356D6E">
        <w:rPr>
          <w:b/>
          <w:sz w:val="20"/>
          <w:szCs w:val="20"/>
        </w:rPr>
        <w:t>ошибки, недочеты и мелкие погрешности</w:t>
      </w:r>
      <w:r w:rsidRPr="00356D6E">
        <w:rPr>
          <w:i/>
          <w:sz w:val="20"/>
          <w:szCs w:val="20"/>
        </w:rPr>
        <w:t>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 xml:space="preserve">Погрешность считается </w:t>
      </w:r>
      <w:r w:rsidRPr="00356D6E">
        <w:rPr>
          <w:b/>
          <w:iCs/>
          <w:sz w:val="20"/>
          <w:szCs w:val="20"/>
        </w:rPr>
        <w:t>ошибкой</w:t>
      </w:r>
      <w:r w:rsidRPr="00356D6E">
        <w:rPr>
          <w:sz w:val="20"/>
          <w:szCs w:val="20"/>
        </w:rPr>
        <w:t>, если она свидетельствует о том, что ученик не овладел основными знаниями, умениями и их применением.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sz w:val="20"/>
          <w:szCs w:val="20"/>
        </w:rPr>
        <w:t xml:space="preserve">К </w:t>
      </w:r>
      <w:r w:rsidRPr="00356D6E">
        <w:rPr>
          <w:b/>
          <w:iCs/>
          <w:sz w:val="20"/>
          <w:szCs w:val="20"/>
        </w:rPr>
        <w:t>недочетам</w:t>
      </w:r>
      <w:r w:rsidRPr="00356D6E">
        <w:rPr>
          <w:i/>
          <w:iCs/>
          <w:sz w:val="20"/>
          <w:szCs w:val="20"/>
        </w:rPr>
        <w:t xml:space="preserve"> </w:t>
      </w:r>
      <w:r w:rsidRPr="00356D6E">
        <w:rPr>
          <w:sz w:val="20"/>
          <w:szCs w:val="20"/>
        </w:rPr>
        <w:t>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соответствии с программой основными. К недочетам относятся погрешности, объясняющиеся рассеянностью или недосмотром, но которые не привели к искажению смысла полученного учеником задания или способа его выполнения. Грамматическая ошибка, допущенная в написании известного учащемуся математического термина, небрежная запись, небрежное выполнение чертежа считаются недочетом.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b/>
          <w:sz w:val="20"/>
          <w:szCs w:val="20"/>
        </w:rPr>
        <w:t xml:space="preserve">К </w:t>
      </w:r>
      <w:r w:rsidRPr="00356D6E">
        <w:rPr>
          <w:b/>
          <w:iCs/>
          <w:sz w:val="20"/>
          <w:szCs w:val="20"/>
        </w:rPr>
        <w:t>мелким погрешностям</w:t>
      </w:r>
      <w:r w:rsidRPr="00356D6E">
        <w:rPr>
          <w:sz w:val="20"/>
          <w:szCs w:val="20"/>
        </w:rPr>
        <w:t xml:space="preserve"> относятся погрешности в устной и письменной речи, не искажающие смысла ответа или решения, случайные описки и т. п.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sz w:val="20"/>
          <w:szCs w:val="20"/>
        </w:rPr>
        <w:t>Каждое задание для устного опроса или письменной работы представляет теоретический вопрос или задачу.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sz w:val="20"/>
          <w:szCs w:val="20"/>
        </w:rPr>
        <w:t>Ответ на вопрос считается безупречным, если его содержание точно соответствует вопросу, включает все необходимые теоретические сведения, обоснованные заключения и поясняющие примеры, а его изложение и оформление отличаются краткостью и аккуратностью.</w:t>
      </w:r>
    </w:p>
    <w:p w:rsidR="000D3F16" w:rsidRPr="00356D6E" w:rsidRDefault="00356D6E">
      <w:pPr>
        <w:autoSpaceDE w:val="0"/>
        <w:ind w:firstLine="567"/>
        <w:rPr>
          <w:sz w:val="20"/>
          <w:szCs w:val="20"/>
        </w:rPr>
      </w:pPr>
      <w:r w:rsidRPr="00356D6E">
        <w:rPr>
          <w:sz w:val="20"/>
          <w:szCs w:val="20"/>
        </w:rPr>
        <w:t>Решение задачи считается безупречным, если получен верный ответ при правильном ходе решения, выбран соответствующий задаче способ решения, правильно выполнены необходимые вычисления и преобразования, последовательно и аккуратно оформлено решение.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b/>
          <w:sz w:val="20"/>
          <w:szCs w:val="20"/>
        </w:rPr>
        <w:t>Оценка ответа учащегося</w:t>
      </w:r>
      <w:r w:rsidRPr="00356D6E">
        <w:rPr>
          <w:sz w:val="20"/>
          <w:szCs w:val="20"/>
        </w:rPr>
        <w:t xml:space="preserve"> при устном опросе и оценка письменной контрольной работы проводится по пятибалльной системе.</w:t>
      </w:r>
    </w:p>
    <w:p w:rsidR="00415497" w:rsidRDefault="00415497" w:rsidP="00415497">
      <w:pPr>
        <w:autoSpaceDE w:val="0"/>
        <w:rPr>
          <w:b/>
          <w:sz w:val="20"/>
          <w:szCs w:val="20"/>
        </w:rPr>
      </w:pPr>
    </w:p>
    <w:p w:rsidR="000D3F16" w:rsidRPr="00356D6E" w:rsidRDefault="00356D6E">
      <w:pPr>
        <w:autoSpaceDE w:val="0"/>
        <w:rPr>
          <w:b/>
          <w:sz w:val="20"/>
          <w:szCs w:val="20"/>
        </w:rPr>
      </w:pPr>
      <w:r w:rsidRPr="00356D6E">
        <w:rPr>
          <w:b/>
          <w:sz w:val="20"/>
          <w:szCs w:val="20"/>
        </w:rPr>
        <w:lastRenderedPageBreak/>
        <w:t>Оценка устных ответов:</w:t>
      </w:r>
      <w:r w:rsidR="00415497">
        <w:rPr>
          <w:b/>
          <w:sz w:val="20"/>
          <w:szCs w:val="20"/>
        </w:rPr>
        <w:t xml:space="preserve">    </w:t>
      </w:r>
      <w:r w:rsidRPr="00356D6E">
        <w:rPr>
          <w:b/>
          <w:sz w:val="20"/>
          <w:szCs w:val="20"/>
        </w:rPr>
        <w:t>Ответ оценивается отметкой “5”,</w:t>
      </w:r>
      <w:r w:rsidRPr="00356D6E">
        <w:rPr>
          <w:sz w:val="20"/>
          <w:szCs w:val="20"/>
        </w:rPr>
        <w:t xml:space="preserve"> если учащийся: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полностью раскрыл содержание материала в объеме, предусмотренном программой и учебником;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правильно выполнил рисунки, чертежи, графики, сопутствующие ответу;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показал умение иллюстрировать теорию конкретными примерами, применять в новой ситуации при выполнении практического задания;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 xml:space="preserve">продемонстрировал усвоение ранее изученных сопутствующих вопросов, </w:t>
      </w:r>
      <w:proofErr w:type="spellStart"/>
      <w:r w:rsidRPr="00356D6E">
        <w:rPr>
          <w:sz w:val="20"/>
          <w:szCs w:val="20"/>
        </w:rPr>
        <w:t>сформированность</w:t>
      </w:r>
      <w:proofErr w:type="spellEnd"/>
      <w:r w:rsidRPr="00356D6E">
        <w:rPr>
          <w:sz w:val="20"/>
          <w:szCs w:val="20"/>
        </w:rPr>
        <w:t xml:space="preserve"> и устойчивость используемых при ответе умений и навыков;</w:t>
      </w:r>
    </w:p>
    <w:p w:rsidR="000D3F16" w:rsidRPr="00356D6E" w:rsidRDefault="00356D6E">
      <w:pPr>
        <w:numPr>
          <w:ilvl w:val="0"/>
          <w:numId w:val="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отвечал самостоятельно, без наводящих вопросов учителя.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b/>
          <w:sz w:val="20"/>
          <w:szCs w:val="20"/>
        </w:rPr>
        <w:t>Ответ оценивается отметкой “4”</w:t>
      </w:r>
      <w:r w:rsidRPr="00356D6E">
        <w:rPr>
          <w:i/>
          <w:sz w:val="20"/>
          <w:szCs w:val="20"/>
        </w:rPr>
        <w:t>,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>если удовлетворяет в основном требованиям на оценку “5”, но при этом имеет один из недочетов:</w:t>
      </w:r>
    </w:p>
    <w:p w:rsidR="000D3F16" w:rsidRPr="00356D6E" w:rsidRDefault="00356D6E">
      <w:pPr>
        <w:numPr>
          <w:ilvl w:val="0"/>
          <w:numId w:val="2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в изложении допущены небольшие пробелы, не исказившие математическое содержание ответа;</w:t>
      </w:r>
    </w:p>
    <w:p w:rsidR="000D3F16" w:rsidRPr="00356D6E" w:rsidRDefault="00356D6E">
      <w:pPr>
        <w:numPr>
          <w:ilvl w:val="0"/>
          <w:numId w:val="2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допущены 1-2 недочета при освещении основного содержания ответа, исправленные после замечания учителя;</w:t>
      </w:r>
    </w:p>
    <w:p w:rsidR="000D3F16" w:rsidRPr="00356D6E" w:rsidRDefault="00356D6E">
      <w:pPr>
        <w:numPr>
          <w:ilvl w:val="0"/>
          <w:numId w:val="2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  <w:r w:rsidRPr="00356D6E">
        <w:rPr>
          <w:b/>
          <w:i/>
          <w:sz w:val="20"/>
          <w:szCs w:val="20"/>
        </w:rPr>
        <w:t>)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b/>
          <w:sz w:val="20"/>
          <w:szCs w:val="20"/>
        </w:rPr>
        <w:t>Ответ оценивается отметкой “3”,</w:t>
      </w:r>
      <w:r w:rsidRPr="00356D6E">
        <w:rPr>
          <w:sz w:val="20"/>
          <w:szCs w:val="20"/>
        </w:rPr>
        <w:t xml:space="preserve"> если:</w:t>
      </w:r>
    </w:p>
    <w:p w:rsidR="000D3F16" w:rsidRPr="00356D6E" w:rsidRDefault="00356D6E">
      <w:pPr>
        <w:numPr>
          <w:ilvl w:val="0"/>
          <w:numId w:val="14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дальнейшего усвоения программы;</w:t>
      </w:r>
    </w:p>
    <w:p w:rsidR="000D3F16" w:rsidRPr="00356D6E" w:rsidRDefault="00356D6E">
      <w:pPr>
        <w:numPr>
          <w:ilvl w:val="0"/>
          <w:numId w:val="14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0D3F16" w:rsidRPr="00356D6E" w:rsidRDefault="00356D6E">
      <w:pPr>
        <w:numPr>
          <w:ilvl w:val="0"/>
          <w:numId w:val="14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ученик не справился с применением теории в новой ситуации при выполнении практического задания, но выполнил обязательное задание.</w:t>
      </w:r>
    </w:p>
    <w:p w:rsidR="000D3F16" w:rsidRPr="00356D6E" w:rsidRDefault="00356D6E">
      <w:pPr>
        <w:tabs>
          <w:tab w:val="left" w:pos="1260"/>
        </w:tabs>
        <w:autoSpaceDE w:val="0"/>
        <w:rPr>
          <w:sz w:val="20"/>
          <w:szCs w:val="20"/>
        </w:rPr>
      </w:pPr>
      <w:r w:rsidRPr="00356D6E">
        <w:rPr>
          <w:b/>
          <w:sz w:val="20"/>
          <w:szCs w:val="20"/>
        </w:rPr>
        <w:t>Ответ оценивается отметкой “2”,</w:t>
      </w:r>
      <w:r w:rsidRPr="00356D6E">
        <w:rPr>
          <w:sz w:val="20"/>
          <w:szCs w:val="20"/>
        </w:rPr>
        <w:t xml:space="preserve"> если:</w:t>
      </w:r>
    </w:p>
    <w:p w:rsidR="000D3F16" w:rsidRPr="00356D6E" w:rsidRDefault="00356D6E">
      <w:pPr>
        <w:numPr>
          <w:ilvl w:val="0"/>
          <w:numId w:val="9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не раскрыто содержание учебного материала;</w:t>
      </w:r>
    </w:p>
    <w:p w:rsidR="000D3F16" w:rsidRPr="00356D6E" w:rsidRDefault="00356D6E">
      <w:pPr>
        <w:numPr>
          <w:ilvl w:val="0"/>
          <w:numId w:val="9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 xml:space="preserve">обнаружено незнание или </w:t>
      </w:r>
      <w:proofErr w:type="gramStart"/>
      <w:r w:rsidRPr="00356D6E">
        <w:rPr>
          <w:sz w:val="20"/>
          <w:szCs w:val="20"/>
        </w:rPr>
        <w:t>не понимание</w:t>
      </w:r>
      <w:proofErr w:type="gramEnd"/>
      <w:r w:rsidRPr="00356D6E">
        <w:rPr>
          <w:sz w:val="20"/>
          <w:szCs w:val="20"/>
        </w:rPr>
        <w:t xml:space="preserve"> учеником большей или наиболее важной части учебного материала;</w:t>
      </w:r>
    </w:p>
    <w:p w:rsidR="000D3F16" w:rsidRPr="00356D6E" w:rsidRDefault="00356D6E">
      <w:pPr>
        <w:numPr>
          <w:ilvl w:val="0"/>
          <w:numId w:val="9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допущены ошибки в определении понятия,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0D3F16" w:rsidRPr="00356D6E" w:rsidRDefault="00356D6E">
      <w:pPr>
        <w:autoSpaceDE w:val="0"/>
        <w:jc w:val="center"/>
        <w:rPr>
          <w:i/>
          <w:sz w:val="20"/>
          <w:szCs w:val="20"/>
        </w:rPr>
      </w:pPr>
      <w:r w:rsidRPr="00356D6E">
        <w:rPr>
          <w:b/>
          <w:sz w:val="20"/>
          <w:szCs w:val="20"/>
        </w:rPr>
        <w:t>Оценивание письменных работ: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>При проверке письменных работ по математике следует различать грубые и негрубые ошибки.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ab/>
        <w:t xml:space="preserve">К </w:t>
      </w:r>
      <w:r w:rsidRPr="00356D6E">
        <w:rPr>
          <w:b/>
          <w:sz w:val="20"/>
          <w:szCs w:val="20"/>
        </w:rPr>
        <w:t>грубым ошибкам</w:t>
      </w:r>
      <w:r w:rsidRPr="00356D6E">
        <w:rPr>
          <w:sz w:val="20"/>
          <w:szCs w:val="20"/>
        </w:rPr>
        <w:t xml:space="preserve"> относятся:</w:t>
      </w:r>
    </w:p>
    <w:p w:rsidR="000D3F16" w:rsidRPr="00356D6E" w:rsidRDefault="00356D6E">
      <w:pPr>
        <w:numPr>
          <w:ilvl w:val="0"/>
          <w:numId w:val="7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-вычислительные ошибки в примерах и задачах;</w:t>
      </w:r>
    </w:p>
    <w:p w:rsidR="000D3F16" w:rsidRPr="00356D6E" w:rsidRDefault="00356D6E">
      <w:pPr>
        <w:numPr>
          <w:ilvl w:val="0"/>
          <w:numId w:val="7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-ошибки на незнание порядка выполнения арифметических действий;</w:t>
      </w:r>
    </w:p>
    <w:p w:rsidR="000D3F16" w:rsidRPr="00356D6E" w:rsidRDefault="00356D6E">
      <w:pPr>
        <w:numPr>
          <w:ilvl w:val="0"/>
          <w:numId w:val="7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-неправильное решение задачи (пропуск действий, неправильный выбор действий, лишнее действие);</w:t>
      </w:r>
    </w:p>
    <w:p w:rsidR="000D3F16" w:rsidRPr="00356D6E" w:rsidRDefault="00356D6E">
      <w:pPr>
        <w:numPr>
          <w:ilvl w:val="0"/>
          <w:numId w:val="7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</w:t>
      </w:r>
      <w:proofErr w:type="spellStart"/>
      <w:r w:rsidRPr="00356D6E">
        <w:rPr>
          <w:sz w:val="20"/>
          <w:szCs w:val="20"/>
        </w:rPr>
        <w:t>недоведение</w:t>
      </w:r>
      <w:proofErr w:type="spellEnd"/>
      <w:r w:rsidRPr="00356D6E">
        <w:rPr>
          <w:sz w:val="20"/>
          <w:szCs w:val="20"/>
        </w:rPr>
        <w:t xml:space="preserve"> до конца решения задачи или примера;</w:t>
      </w:r>
    </w:p>
    <w:p w:rsidR="000D3F16" w:rsidRPr="00356D6E" w:rsidRDefault="00356D6E">
      <w:pPr>
        <w:numPr>
          <w:ilvl w:val="0"/>
          <w:numId w:val="7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-невыполненное задание.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ab/>
        <w:t xml:space="preserve">К </w:t>
      </w:r>
      <w:r w:rsidRPr="00356D6E">
        <w:rPr>
          <w:b/>
          <w:sz w:val="20"/>
          <w:szCs w:val="20"/>
        </w:rPr>
        <w:t>негрубым ошибкам</w:t>
      </w:r>
      <w:r w:rsidRPr="00356D6E">
        <w:rPr>
          <w:sz w:val="20"/>
          <w:szCs w:val="20"/>
        </w:rPr>
        <w:t xml:space="preserve"> относятся:</w:t>
      </w:r>
    </w:p>
    <w:p w:rsidR="000D3F16" w:rsidRPr="00356D6E" w:rsidRDefault="00356D6E">
      <w:pPr>
        <w:numPr>
          <w:ilvl w:val="0"/>
          <w:numId w:val="1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-нерациональные приемы вычислений;</w:t>
      </w:r>
    </w:p>
    <w:p w:rsidR="000D3F16" w:rsidRPr="00356D6E" w:rsidRDefault="00356D6E">
      <w:pPr>
        <w:numPr>
          <w:ilvl w:val="0"/>
          <w:numId w:val="1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 неправильная постановка вопроса к действию при решении задачи;</w:t>
      </w:r>
    </w:p>
    <w:p w:rsidR="000D3F16" w:rsidRPr="00356D6E" w:rsidRDefault="00356D6E">
      <w:pPr>
        <w:numPr>
          <w:ilvl w:val="0"/>
          <w:numId w:val="1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-неверно сформулированный ответ задачи;</w:t>
      </w:r>
    </w:p>
    <w:p w:rsidR="000D3F16" w:rsidRPr="00356D6E" w:rsidRDefault="00356D6E">
      <w:pPr>
        <w:numPr>
          <w:ilvl w:val="0"/>
          <w:numId w:val="1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-неправильное списывание данных чисел, знаков;</w:t>
      </w:r>
    </w:p>
    <w:p w:rsidR="000D3F16" w:rsidRPr="00356D6E" w:rsidRDefault="00356D6E">
      <w:pPr>
        <w:numPr>
          <w:ilvl w:val="0"/>
          <w:numId w:val="15"/>
        </w:numPr>
        <w:tabs>
          <w:tab w:val="left" w:pos="720"/>
        </w:tabs>
        <w:autoSpaceDE w:val="0"/>
        <w:ind w:left="720"/>
        <w:rPr>
          <w:sz w:val="20"/>
          <w:szCs w:val="20"/>
        </w:rPr>
      </w:pPr>
      <w:r w:rsidRPr="00356D6E">
        <w:rPr>
          <w:sz w:val="20"/>
          <w:szCs w:val="20"/>
        </w:rPr>
        <w:t>-</w:t>
      </w:r>
      <w:proofErr w:type="spellStart"/>
      <w:r w:rsidRPr="00356D6E">
        <w:rPr>
          <w:sz w:val="20"/>
          <w:szCs w:val="20"/>
        </w:rPr>
        <w:t>недоведение</w:t>
      </w:r>
      <w:proofErr w:type="spellEnd"/>
      <w:r w:rsidRPr="00356D6E">
        <w:rPr>
          <w:sz w:val="20"/>
          <w:szCs w:val="20"/>
        </w:rPr>
        <w:t xml:space="preserve"> до конца преобразований.</w:t>
      </w:r>
    </w:p>
    <w:p w:rsidR="000D3F16" w:rsidRPr="00356D6E" w:rsidRDefault="00356D6E">
      <w:pPr>
        <w:autoSpaceDE w:val="0"/>
        <w:rPr>
          <w:sz w:val="20"/>
          <w:szCs w:val="20"/>
        </w:rPr>
      </w:pPr>
      <w:r w:rsidRPr="00356D6E">
        <w:rPr>
          <w:sz w:val="20"/>
          <w:szCs w:val="20"/>
        </w:rPr>
        <w:t>При оценке письменных  работ ставятся следующие отметки:</w:t>
      </w:r>
    </w:p>
    <w:p w:rsidR="000D3F16" w:rsidRPr="00356D6E" w:rsidRDefault="00356D6E">
      <w:pPr>
        <w:autoSpaceDE w:val="0"/>
        <w:ind w:left="708"/>
        <w:rPr>
          <w:sz w:val="20"/>
          <w:szCs w:val="20"/>
        </w:rPr>
      </w:pPr>
      <w:r w:rsidRPr="00356D6E">
        <w:rPr>
          <w:b/>
          <w:sz w:val="20"/>
          <w:szCs w:val="20"/>
        </w:rPr>
        <w:t>“5”</w:t>
      </w:r>
      <w:r w:rsidRPr="00356D6E">
        <w:rPr>
          <w:sz w:val="20"/>
          <w:szCs w:val="20"/>
        </w:rPr>
        <w:t>- если задачи решены без ошибок;</w:t>
      </w:r>
    </w:p>
    <w:p w:rsidR="000D3F16" w:rsidRPr="00356D6E" w:rsidRDefault="00356D6E">
      <w:pPr>
        <w:autoSpaceDE w:val="0"/>
        <w:ind w:left="708"/>
        <w:rPr>
          <w:sz w:val="20"/>
          <w:szCs w:val="20"/>
        </w:rPr>
      </w:pPr>
      <w:r w:rsidRPr="00356D6E">
        <w:rPr>
          <w:b/>
          <w:sz w:val="20"/>
          <w:szCs w:val="20"/>
        </w:rPr>
        <w:t>“4”</w:t>
      </w:r>
      <w:r w:rsidRPr="00356D6E">
        <w:rPr>
          <w:sz w:val="20"/>
          <w:szCs w:val="20"/>
        </w:rPr>
        <w:t>- если допущены 1-2 негрубые ошибки;</w:t>
      </w:r>
    </w:p>
    <w:p w:rsidR="000D3F16" w:rsidRPr="00356D6E" w:rsidRDefault="00356D6E">
      <w:pPr>
        <w:autoSpaceDE w:val="0"/>
        <w:ind w:left="708"/>
        <w:rPr>
          <w:sz w:val="20"/>
          <w:szCs w:val="20"/>
        </w:rPr>
      </w:pPr>
      <w:r w:rsidRPr="00356D6E">
        <w:rPr>
          <w:b/>
          <w:sz w:val="20"/>
          <w:szCs w:val="20"/>
        </w:rPr>
        <w:t>“3”</w:t>
      </w:r>
      <w:r w:rsidRPr="00356D6E">
        <w:rPr>
          <w:sz w:val="20"/>
          <w:szCs w:val="20"/>
        </w:rPr>
        <w:t xml:space="preserve">- если допущены 1 </w:t>
      </w:r>
      <w:proofErr w:type="gramStart"/>
      <w:r w:rsidRPr="00356D6E">
        <w:rPr>
          <w:sz w:val="20"/>
          <w:szCs w:val="20"/>
        </w:rPr>
        <w:t>грубая</w:t>
      </w:r>
      <w:proofErr w:type="gramEnd"/>
      <w:r w:rsidRPr="00356D6E">
        <w:rPr>
          <w:sz w:val="20"/>
          <w:szCs w:val="20"/>
        </w:rPr>
        <w:t xml:space="preserve"> и 3-4 негрубые ошибки;</w:t>
      </w:r>
    </w:p>
    <w:p w:rsidR="00415497" w:rsidRPr="00415497" w:rsidRDefault="00356D6E" w:rsidP="00415497">
      <w:pPr>
        <w:autoSpaceDE w:val="0"/>
        <w:ind w:left="708"/>
        <w:rPr>
          <w:sz w:val="20"/>
          <w:szCs w:val="20"/>
        </w:rPr>
      </w:pPr>
      <w:r w:rsidRPr="00356D6E">
        <w:rPr>
          <w:b/>
          <w:sz w:val="20"/>
          <w:szCs w:val="20"/>
        </w:rPr>
        <w:t>“2”</w:t>
      </w:r>
      <w:r w:rsidRPr="00356D6E">
        <w:rPr>
          <w:sz w:val="20"/>
          <w:szCs w:val="20"/>
        </w:rPr>
        <w:t>- незнание основного программного материала или отказ от выполнения учебных обязанностей.</w:t>
      </w:r>
      <w:r w:rsidR="00415497" w:rsidRPr="00415497">
        <w:t xml:space="preserve"> </w:t>
      </w:r>
      <w:r w:rsidR="00415497" w:rsidRPr="00415497">
        <w:rPr>
          <w:sz w:val="20"/>
          <w:szCs w:val="20"/>
        </w:rPr>
        <w:t>Оценивание тестовых работ:</w:t>
      </w:r>
    </w:p>
    <w:p w:rsidR="000D3F16" w:rsidRPr="00415497" w:rsidRDefault="00415497" w:rsidP="00415497">
      <w:pPr>
        <w:autoSpaceDE w:val="0"/>
        <w:rPr>
          <w:i/>
          <w:sz w:val="20"/>
          <w:szCs w:val="20"/>
        </w:rPr>
      </w:pPr>
      <w:r>
        <w:rPr>
          <w:b/>
          <w:sz w:val="20"/>
          <w:szCs w:val="20"/>
        </w:rPr>
        <w:t xml:space="preserve">Оценивание тестовых работ:     </w:t>
      </w:r>
      <w:r w:rsidR="00356D6E" w:rsidRPr="00356D6E">
        <w:rPr>
          <w:b/>
          <w:sz w:val="20"/>
          <w:szCs w:val="20"/>
        </w:rPr>
        <w:t>“5”</w:t>
      </w:r>
      <w:r w:rsidR="00356D6E" w:rsidRPr="00356D6E">
        <w:rPr>
          <w:sz w:val="20"/>
          <w:szCs w:val="20"/>
        </w:rPr>
        <w:t>- если набрано от 81до100% от максимально возможного балла;</w:t>
      </w:r>
      <w:r>
        <w:rPr>
          <w:i/>
          <w:sz w:val="20"/>
          <w:szCs w:val="20"/>
        </w:rPr>
        <w:t xml:space="preserve">   </w:t>
      </w:r>
      <w:r w:rsidR="00356D6E" w:rsidRPr="00356D6E">
        <w:rPr>
          <w:b/>
          <w:sz w:val="20"/>
          <w:szCs w:val="20"/>
        </w:rPr>
        <w:t>“4”</w:t>
      </w:r>
      <w:r w:rsidR="00356D6E" w:rsidRPr="00356D6E">
        <w:rPr>
          <w:sz w:val="20"/>
          <w:szCs w:val="20"/>
        </w:rPr>
        <w:t>- от 61до 80%;</w:t>
      </w:r>
      <w:r>
        <w:rPr>
          <w:i/>
          <w:sz w:val="20"/>
          <w:szCs w:val="20"/>
        </w:rPr>
        <w:t xml:space="preserve">  </w:t>
      </w:r>
      <w:r w:rsidR="00356D6E" w:rsidRPr="00356D6E">
        <w:rPr>
          <w:b/>
          <w:sz w:val="20"/>
          <w:szCs w:val="20"/>
        </w:rPr>
        <w:t>“3”</w:t>
      </w:r>
      <w:r>
        <w:rPr>
          <w:sz w:val="20"/>
          <w:szCs w:val="20"/>
        </w:rPr>
        <w:t>- от 51 до 60%</w:t>
      </w:r>
      <w:proofErr w:type="gramStart"/>
      <w:r>
        <w:rPr>
          <w:sz w:val="20"/>
          <w:szCs w:val="20"/>
        </w:rPr>
        <w:t xml:space="preserve"> ;</w:t>
      </w:r>
      <w:proofErr w:type="gramEnd"/>
      <w:r w:rsidR="00356D6E" w:rsidRPr="00356D6E">
        <w:rPr>
          <w:b/>
          <w:sz w:val="20"/>
          <w:szCs w:val="20"/>
        </w:rPr>
        <w:t>“2”</w:t>
      </w:r>
      <w:r w:rsidR="00356D6E" w:rsidRPr="00356D6E">
        <w:rPr>
          <w:sz w:val="20"/>
          <w:szCs w:val="20"/>
        </w:rPr>
        <w:t>- до 50%.</w:t>
      </w:r>
    </w:p>
    <w:p w:rsidR="000D3F16" w:rsidRPr="00356D6E" w:rsidRDefault="000D3F16">
      <w:pPr>
        <w:widowControl w:val="0"/>
        <w:ind w:left="709"/>
        <w:jc w:val="both"/>
        <w:rPr>
          <w:color w:val="000000"/>
          <w:sz w:val="20"/>
          <w:szCs w:val="20"/>
        </w:rPr>
      </w:pPr>
    </w:p>
    <w:p w:rsidR="000D3F16" w:rsidRPr="00415497" w:rsidRDefault="00356D6E">
      <w:pPr>
        <w:ind w:left="426"/>
        <w:jc w:val="center"/>
        <w:rPr>
          <w:b/>
          <w:sz w:val="28"/>
          <w:szCs w:val="28"/>
        </w:rPr>
      </w:pPr>
      <w:r w:rsidRPr="00415497">
        <w:rPr>
          <w:b/>
          <w:sz w:val="28"/>
          <w:szCs w:val="28"/>
        </w:rPr>
        <w:t>Формирование УУД:</w:t>
      </w:r>
    </w:p>
    <w:p w:rsidR="000D3F16" w:rsidRPr="00415497" w:rsidRDefault="00356D6E">
      <w:pPr>
        <w:ind w:firstLine="709"/>
        <w:rPr>
          <w:b/>
          <w:sz w:val="28"/>
          <w:szCs w:val="28"/>
        </w:rPr>
      </w:pPr>
      <w:bookmarkStart w:id="0" w:name="bookmark5"/>
      <w:r w:rsidRPr="00415497">
        <w:rPr>
          <w:b/>
          <w:sz w:val="28"/>
          <w:szCs w:val="28"/>
        </w:rPr>
        <w:t>Регулятивные:</w:t>
      </w:r>
      <w:bookmarkEnd w:id="0"/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/>
        <w:rPr>
          <w:sz w:val="28"/>
          <w:szCs w:val="28"/>
        </w:rPr>
      </w:pPr>
      <w:r w:rsidRPr="00415497">
        <w:rPr>
          <w:i/>
          <w:iCs/>
          <w:sz w:val="28"/>
          <w:szCs w:val="28"/>
          <w:highlight w:val="white"/>
        </w:rPr>
        <w:t>определять</w:t>
      </w:r>
      <w:r w:rsidRPr="00415497">
        <w:rPr>
          <w:sz w:val="28"/>
          <w:szCs w:val="28"/>
        </w:rPr>
        <w:t xml:space="preserve"> цель деятельности на уроке с помощью учителя и самостоятельно;</w:t>
      </w:r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 w:right="60"/>
        <w:rPr>
          <w:sz w:val="28"/>
          <w:szCs w:val="28"/>
        </w:rPr>
      </w:pPr>
      <w:proofErr w:type="gramStart"/>
      <w:r w:rsidRPr="00415497">
        <w:rPr>
          <w:sz w:val="28"/>
          <w:szCs w:val="28"/>
        </w:rPr>
        <w:t>учиться совместно с учителем обнаруживать</w:t>
      </w:r>
      <w:proofErr w:type="gramEnd"/>
      <w:r w:rsidRPr="00415497">
        <w:rPr>
          <w:sz w:val="28"/>
          <w:szCs w:val="28"/>
        </w:rPr>
        <w:t xml:space="preserve"> и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формулировать учебную проблему</w:t>
      </w:r>
      <w:r w:rsidRPr="00415497">
        <w:rPr>
          <w:sz w:val="28"/>
          <w:szCs w:val="28"/>
        </w:rPr>
        <w:t>;</w:t>
      </w:r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/>
        <w:rPr>
          <w:sz w:val="28"/>
          <w:szCs w:val="28"/>
        </w:rPr>
      </w:pPr>
      <w:r w:rsidRPr="00415497">
        <w:rPr>
          <w:sz w:val="28"/>
          <w:szCs w:val="28"/>
        </w:rPr>
        <w:t>учиться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планировать</w:t>
      </w:r>
      <w:r w:rsidRPr="00415497">
        <w:rPr>
          <w:sz w:val="28"/>
          <w:szCs w:val="28"/>
        </w:rPr>
        <w:t xml:space="preserve"> учебную деятельность на уроке;</w:t>
      </w:r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i/>
          <w:iCs/>
          <w:sz w:val="28"/>
          <w:szCs w:val="28"/>
          <w:highlight w:val="white"/>
        </w:rPr>
        <w:t>высказывать</w:t>
      </w:r>
      <w:r w:rsidRPr="00415497">
        <w:rPr>
          <w:sz w:val="28"/>
          <w:szCs w:val="28"/>
        </w:rPr>
        <w:t xml:space="preserve"> свою версию, пытаться предлагать способ её проверки (на основе про</w:t>
      </w:r>
      <w:r w:rsidRPr="00415497">
        <w:rPr>
          <w:sz w:val="28"/>
          <w:szCs w:val="28"/>
        </w:rPr>
        <w:softHyphen/>
        <w:t>дуктивных заданий в учебнике);</w:t>
      </w:r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sz w:val="28"/>
          <w:szCs w:val="28"/>
        </w:rPr>
        <w:t>работая по предложенному плану,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использовать</w:t>
      </w:r>
      <w:r w:rsidRPr="00415497">
        <w:rPr>
          <w:sz w:val="28"/>
          <w:szCs w:val="28"/>
        </w:rPr>
        <w:t xml:space="preserve"> необходимые средства (учебник, компьютер и инструменты);</w:t>
      </w:r>
    </w:p>
    <w:p w:rsidR="000D3F16" w:rsidRPr="00415497" w:rsidRDefault="00356D6E">
      <w:pPr>
        <w:numPr>
          <w:ilvl w:val="0"/>
          <w:numId w:val="4"/>
        </w:numPr>
        <w:tabs>
          <w:tab w:val="left" w:pos="426"/>
        </w:tabs>
        <w:ind w:left="142"/>
        <w:rPr>
          <w:sz w:val="28"/>
          <w:szCs w:val="28"/>
        </w:rPr>
      </w:pPr>
      <w:r w:rsidRPr="00415497">
        <w:rPr>
          <w:i/>
          <w:iCs/>
          <w:sz w:val="28"/>
          <w:szCs w:val="28"/>
          <w:highlight w:val="white"/>
        </w:rPr>
        <w:t>определять</w:t>
      </w:r>
      <w:r w:rsidRPr="00415497">
        <w:rPr>
          <w:sz w:val="28"/>
          <w:szCs w:val="28"/>
        </w:rPr>
        <w:t xml:space="preserve"> успешность выполнения своего задания в диалоге с учителем.</w:t>
      </w:r>
    </w:p>
    <w:p w:rsidR="000D3F16" w:rsidRPr="00415497" w:rsidRDefault="00356D6E">
      <w:pPr>
        <w:tabs>
          <w:tab w:val="left" w:pos="426"/>
        </w:tabs>
        <w:ind w:left="142"/>
        <w:rPr>
          <w:sz w:val="28"/>
          <w:szCs w:val="28"/>
        </w:rPr>
      </w:pPr>
      <w:r w:rsidRPr="00415497">
        <w:rPr>
          <w:sz w:val="28"/>
          <w:szCs w:val="28"/>
        </w:rPr>
        <w:t>Средством формирования регулятивных действий служат технология проблемного  диалога на этапе изучения нового материала и технология оценивания образовательных достижений (учебных успехов).</w:t>
      </w:r>
    </w:p>
    <w:p w:rsidR="000D3F16" w:rsidRPr="00415497" w:rsidRDefault="00356D6E">
      <w:pPr>
        <w:tabs>
          <w:tab w:val="left" w:pos="426"/>
        </w:tabs>
        <w:ind w:left="142"/>
        <w:rPr>
          <w:sz w:val="28"/>
          <w:szCs w:val="28"/>
        </w:rPr>
      </w:pPr>
      <w:bookmarkStart w:id="1" w:name="bookmark6"/>
      <w:r w:rsidRPr="00415497">
        <w:rPr>
          <w:b/>
          <w:sz w:val="28"/>
          <w:szCs w:val="28"/>
        </w:rPr>
        <w:tab/>
      </w:r>
      <w:r w:rsidRPr="00415497">
        <w:rPr>
          <w:b/>
          <w:sz w:val="28"/>
          <w:szCs w:val="28"/>
        </w:rPr>
        <w:tab/>
        <w:t>Познавательные:</w:t>
      </w:r>
      <w:bookmarkEnd w:id="1"/>
    </w:p>
    <w:p w:rsidR="000D3F16" w:rsidRPr="00415497" w:rsidRDefault="00356D6E">
      <w:pPr>
        <w:numPr>
          <w:ilvl w:val="1"/>
          <w:numId w:val="1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sz w:val="28"/>
          <w:szCs w:val="28"/>
        </w:rPr>
        <w:t>ориентироваться в своей системе знаний: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понимать,</w:t>
      </w:r>
      <w:r w:rsidRPr="00415497">
        <w:rPr>
          <w:sz w:val="28"/>
          <w:szCs w:val="28"/>
        </w:rPr>
        <w:t xml:space="preserve"> что нужна дополнительная ин</w:t>
      </w:r>
      <w:r w:rsidRPr="00415497">
        <w:rPr>
          <w:sz w:val="28"/>
          <w:szCs w:val="28"/>
        </w:rPr>
        <w:softHyphen/>
        <w:t>формация (знания) для решения учебной задачи в один шаг;</w:t>
      </w:r>
    </w:p>
    <w:p w:rsidR="000D3F16" w:rsidRPr="00415497" w:rsidRDefault="00356D6E">
      <w:pPr>
        <w:numPr>
          <w:ilvl w:val="1"/>
          <w:numId w:val="1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i/>
          <w:iCs/>
          <w:sz w:val="28"/>
          <w:szCs w:val="28"/>
          <w:shd w:val="clear" w:color="auto" w:fill="FFFFFF"/>
        </w:rPr>
        <w:t>делать</w:t>
      </w:r>
      <w:r w:rsidRPr="00415497">
        <w:rPr>
          <w:sz w:val="28"/>
          <w:szCs w:val="28"/>
        </w:rPr>
        <w:t xml:space="preserve"> предварительный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отбор</w:t>
      </w:r>
      <w:r w:rsidRPr="00415497">
        <w:rPr>
          <w:sz w:val="28"/>
          <w:szCs w:val="28"/>
        </w:rPr>
        <w:t xml:space="preserve"> источников информации для решения учебной зада</w:t>
      </w:r>
      <w:r w:rsidRPr="00415497">
        <w:rPr>
          <w:sz w:val="28"/>
          <w:szCs w:val="28"/>
        </w:rPr>
        <w:softHyphen/>
        <w:t>чи;</w:t>
      </w:r>
    </w:p>
    <w:p w:rsidR="000D3F16" w:rsidRPr="00415497" w:rsidRDefault="00356D6E">
      <w:pPr>
        <w:numPr>
          <w:ilvl w:val="1"/>
          <w:numId w:val="1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sz w:val="28"/>
          <w:szCs w:val="28"/>
        </w:rPr>
        <w:t>добывать новые знания: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находить </w:t>
      </w:r>
      <w:r w:rsidRPr="00415497">
        <w:rPr>
          <w:sz w:val="28"/>
          <w:szCs w:val="28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415497">
        <w:rPr>
          <w:sz w:val="28"/>
          <w:szCs w:val="28"/>
        </w:rPr>
        <w:t>интернет-ресурсах</w:t>
      </w:r>
      <w:proofErr w:type="spellEnd"/>
      <w:r w:rsidRPr="00415497">
        <w:rPr>
          <w:sz w:val="28"/>
          <w:szCs w:val="28"/>
        </w:rPr>
        <w:t>;</w:t>
      </w:r>
    </w:p>
    <w:p w:rsidR="000D3F16" w:rsidRPr="00415497" w:rsidRDefault="00356D6E">
      <w:pPr>
        <w:numPr>
          <w:ilvl w:val="1"/>
          <w:numId w:val="1"/>
        </w:num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sz w:val="28"/>
          <w:szCs w:val="28"/>
        </w:rPr>
        <w:t>добывать новые знания: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извлекать</w:t>
      </w:r>
      <w:r w:rsidRPr="00415497">
        <w:rPr>
          <w:sz w:val="28"/>
          <w:szCs w:val="28"/>
        </w:rPr>
        <w:t xml:space="preserve"> информацию, представленную в разных формах (текст, таблица, схема, иллюстрация и др.);</w:t>
      </w:r>
    </w:p>
    <w:p w:rsidR="000D3F16" w:rsidRPr="00415497" w:rsidRDefault="00356D6E">
      <w:pPr>
        <w:tabs>
          <w:tab w:val="left" w:pos="426"/>
        </w:tabs>
        <w:ind w:left="142" w:right="60"/>
        <w:rPr>
          <w:sz w:val="28"/>
          <w:szCs w:val="28"/>
        </w:rPr>
      </w:pPr>
      <w:r w:rsidRPr="00415497">
        <w:rPr>
          <w:sz w:val="28"/>
          <w:szCs w:val="28"/>
        </w:rPr>
        <w:t>перерабатывать полученную информацию</w:t>
      </w:r>
      <w:r w:rsidRPr="00415497">
        <w:rPr>
          <w:i/>
          <w:iCs/>
          <w:sz w:val="28"/>
          <w:szCs w:val="28"/>
          <w:shd w:val="clear" w:color="auto" w:fill="FFFFFF"/>
        </w:rPr>
        <w:t>: наблюдать и делать</w:t>
      </w:r>
      <w:r w:rsidRPr="00415497">
        <w:rPr>
          <w:sz w:val="28"/>
          <w:szCs w:val="28"/>
        </w:rPr>
        <w:t xml:space="preserve"> самостоятельные </w:t>
      </w:r>
      <w:r w:rsidRPr="00415497">
        <w:rPr>
          <w:i/>
          <w:iCs/>
          <w:sz w:val="28"/>
          <w:szCs w:val="28"/>
          <w:shd w:val="clear" w:color="auto" w:fill="FFFFFF"/>
        </w:rPr>
        <w:t>выводы.</w:t>
      </w:r>
      <w:r w:rsidRPr="00415497">
        <w:rPr>
          <w:sz w:val="28"/>
          <w:szCs w:val="28"/>
        </w:rPr>
        <w:t xml:space="preserve"> Средством формирования познавательных действий служит учебный материал и задания учебника, обеспечивающие первую линию развития - умение объяснять мир.</w:t>
      </w:r>
      <w:bookmarkStart w:id="2" w:name="bookmark7"/>
      <w:r w:rsidRPr="00415497">
        <w:rPr>
          <w:sz w:val="28"/>
          <w:szCs w:val="28"/>
        </w:rPr>
        <w:t xml:space="preserve"> </w:t>
      </w:r>
    </w:p>
    <w:p w:rsidR="000D3F16" w:rsidRPr="00415497" w:rsidRDefault="00356D6E" w:rsidP="00415497">
      <w:pPr>
        <w:tabs>
          <w:tab w:val="left" w:pos="709"/>
        </w:tabs>
        <w:ind w:left="142" w:right="62"/>
        <w:rPr>
          <w:sz w:val="28"/>
          <w:szCs w:val="28"/>
        </w:rPr>
      </w:pPr>
      <w:r w:rsidRPr="00415497">
        <w:rPr>
          <w:b/>
          <w:sz w:val="28"/>
          <w:szCs w:val="28"/>
        </w:rPr>
        <w:tab/>
        <w:t>Коммуникативные:</w:t>
      </w:r>
      <w:bookmarkStart w:id="3" w:name="bookmark8"/>
      <w:bookmarkEnd w:id="2"/>
      <w:r w:rsidR="00415497">
        <w:rPr>
          <w:sz w:val="28"/>
          <w:szCs w:val="28"/>
        </w:rPr>
        <w:t xml:space="preserve"> </w:t>
      </w:r>
      <w:r w:rsidRPr="00415497">
        <w:rPr>
          <w:sz w:val="28"/>
          <w:szCs w:val="28"/>
        </w:rPr>
        <w:t>доносить свою позицию до других:</w:t>
      </w:r>
      <w:r w:rsidRPr="00415497">
        <w:rPr>
          <w:i/>
          <w:iCs/>
          <w:sz w:val="28"/>
          <w:szCs w:val="28"/>
        </w:rPr>
        <w:t xml:space="preserve"> оформлять</w:t>
      </w:r>
      <w:r w:rsidRPr="00415497">
        <w:rPr>
          <w:sz w:val="28"/>
          <w:szCs w:val="28"/>
        </w:rPr>
        <w:t xml:space="preserve"> свою мысль в устной и письменной речи (на уровне предложения или небольшого текста);</w:t>
      </w:r>
      <w:bookmarkEnd w:id="3"/>
    </w:p>
    <w:p w:rsidR="000D3F16" w:rsidRPr="00415497" w:rsidRDefault="00356D6E">
      <w:pPr>
        <w:keepNext/>
        <w:keepLines/>
        <w:numPr>
          <w:ilvl w:val="0"/>
          <w:numId w:val="6"/>
        </w:numPr>
        <w:tabs>
          <w:tab w:val="left" w:pos="375"/>
          <w:tab w:val="left" w:pos="426"/>
        </w:tabs>
        <w:ind w:left="142" w:firstLine="0"/>
        <w:outlineLvl w:val="2"/>
        <w:rPr>
          <w:sz w:val="28"/>
          <w:szCs w:val="28"/>
        </w:rPr>
      </w:pPr>
      <w:r w:rsidRPr="00415497">
        <w:rPr>
          <w:sz w:val="28"/>
          <w:szCs w:val="28"/>
        </w:rPr>
        <w:t>слушать</w:t>
      </w:r>
      <w:r w:rsidRPr="00415497">
        <w:rPr>
          <w:i/>
          <w:iCs/>
          <w:sz w:val="28"/>
          <w:szCs w:val="28"/>
        </w:rPr>
        <w:t xml:space="preserve"> и</w:t>
      </w:r>
      <w:r w:rsidRPr="00415497">
        <w:rPr>
          <w:sz w:val="28"/>
          <w:szCs w:val="28"/>
        </w:rPr>
        <w:t xml:space="preserve"> понимать</w:t>
      </w:r>
      <w:r w:rsidRPr="00415497">
        <w:rPr>
          <w:i/>
          <w:iCs/>
          <w:sz w:val="28"/>
          <w:szCs w:val="28"/>
        </w:rPr>
        <w:t xml:space="preserve"> речь других</w:t>
      </w:r>
      <w:r w:rsidRPr="00415497">
        <w:rPr>
          <w:i/>
          <w:iCs/>
          <w:sz w:val="28"/>
          <w:szCs w:val="28"/>
          <w:shd w:val="clear" w:color="auto" w:fill="FFFFFF"/>
        </w:rPr>
        <w:t>;</w:t>
      </w:r>
    </w:p>
    <w:p w:rsidR="000D3F16" w:rsidRPr="00415497" w:rsidRDefault="00356D6E">
      <w:pPr>
        <w:keepNext/>
        <w:keepLines/>
        <w:numPr>
          <w:ilvl w:val="0"/>
          <w:numId w:val="6"/>
        </w:numPr>
        <w:tabs>
          <w:tab w:val="left" w:pos="375"/>
          <w:tab w:val="left" w:pos="426"/>
        </w:tabs>
        <w:ind w:left="142" w:firstLine="0"/>
        <w:outlineLvl w:val="2"/>
        <w:rPr>
          <w:sz w:val="28"/>
          <w:szCs w:val="28"/>
        </w:rPr>
      </w:pPr>
      <w:r w:rsidRPr="00415497">
        <w:rPr>
          <w:sz w:val="28"/>
          <w:szCs w:val="28"/>
        </w:rPr>
        <w:t>выразительно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читать</w:t>
      </w:r>
      <w:r w:rsidRPr="00415497">
        <w:rPr>
          <w:sz w:val="28"/>
          <w:szCs w:val="28"/>
        </w:rPr>
        <w:t xml:space="preserve"> и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пересказывать</w:t>
      </w:r>
      <w:r w:rsidRPr="00415497">
        <w:rPr>
          <w:sz w:val="28"/>
          <w:szCs w:val="28"/>
        </w:rPr>
        <w:t xml:space="preserve"> текст;</w:t>
      </w:r>
    </w:p>
    <w:p w:rsidR="000D3F16" w:rsidRPr="00415497" w:rsidRDefault="00356D6E">
      <w:pPr>
        <w:keepNext/>
        <w:keepLines/>
        <w:numPr>
          <w:ilvl w:val="0"/>
          <w:numId w:val="6"/>
        </w:numPr>
        <w:tabs>
          <w:tab w:val="left" w:pos="375"/>
          <w:tab w:val="left" w:pos="426"/>
        </w:tabs>
        <w:ind w:left="142" w:firstLine="0"/>
        <w:outlineLvl w:val="2"/>
        <w:rPr>
          <w:sz w:val="28"/>
          <w:szCs w:val="28"/>
        </w:rPr>
      </w:pPr>
      <w:r w:rsidRPr="00415497">
        <w:rPr>
          <w:i/>
          <w:iCs/>
          <w:sz w:val="28"/>
          <w:szCs w:val="28"/>
          <w:highlight w:val="white"/>
        </w:rPr>
        <w:t>вступать</w:t>
      </w:r>
      <w:r w:rsidRPr="00415497">
        <w:rPr>
          <w:sz w:val="28"/>
          <w:szCs w:val="28"/>
        </w:rPr>
        <w:t xml:space="preserve"> в беседу на уроке и в жизни;</w:t>
      </w:r>
    </w:p>
    <w:p w:rsidR="000D3F16" w:rsidRPr="00415497" w:rsidRDefault="00356D6E">
      <w:pPr>
        <w:keepNext/>
        <w:keepLines/>
        <w:numPr>
          <w:ilvl w:val="0"/>
          <w:numId w:val="6"/>
        </w:numPr>
        <w:tabs>
          <w:tab w:val="left" w:pos="380"/>
          <w:tab w:val="left" w:pos="426"/>
        </w:tabs>
        <w:ind w:left="142" w:firstLine="0"/>
        <w:outlineLvl w:val="2"/>
        <w:rPr>
          <w:sz w:val="28"/>
          <w:szCs w:val="28"/>
        </w:rPr>
      </w:pPr>
      <w:r w:rsidRPr="00415497">
        <w:rPr>
          <w:sz w:val="28"/>
          <w:szCs w:val="28"/>
        </w:rPr>
        <w:t>совместно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договариваться</w:t>
      </w:r>
      <w:r w:rsidRPr="00415497">
        <w:rPr>
          <w:sz w:val="28"/>
          <w:szCs w:val="28"/>
        </w:rPr>
        <w:t xml:space="preserve"> о правилах общения и поведения в школе и следовать им;</w:t>
      </w:r>
    </w:p>
    <w:p w:rsidR="000D3F16" w:rsidRPr="00415497" w:rsidRDefault="00356D6E">
      <w:pPr>
        <w:keepNext/>
        <w:keepLines/>
        <w:numPr>
          <w:ilvl w:val="0"/>
          <w:numId w:val="6"/>
        </w:numPr>
        <w:tabs>
          <w:tab w:val="left" w:pos="380"/>
          <w:tab w:val="left" w:pos="426"/>
        </w:tabs>
        <w:ind w:left="142" w:firstLine="0"/>
        <w:outlineLvl w:val="2"/>
        <w:rPr>
          <w:sz w:val="28"/>
          <w:szCs w:val="28"/>
        </w:rPr>
      </w:pPr>
      <w:r w:rsidRPr="00415497">
        <w:rPr>
          <w:sz w:val="28"/>
          <w:szCs w:val="28"/>
        </w:rPr>
        <w:t>учиться</w:t>
      </w:r>
      <w:r w:rsidRPr="00415497">
        <w:rPr>
          <w:i/>
          <w:iCs/>
          <w:sz w:val="28"/>
          <w:szCs w:val="28"/>
          <w:shd w:val="clear" w:color="auto" w:fill="FFFFFF"/>
        </w:rPr>
        <w:t xml:space="preserve"> выполнять</w:t>
      </w:r>
      <w:r w:rsidRPr="00415497">
        <w:rPr>
          <w:sz w:val="28"/>
          <w:szCs w:val="28"/>
        </w:rPr>
        <w:t xml:space="preserve"> различные роли в группе (лидера, исполнителя, критика).</w:t>
      </w:r>
    </w:p>
    <w:p w:rsidR="00071776" w:rsidRDefault="00356D6E" w:rsidP="00071776">
      <w:pPr>
        <w:tabs>
          <w:tab w:val="left" w:pos="426"/>
        </w:tabs>
        <w:ind w:left="142" w:right="60"/>
        <w:rPr>
          <w:sz w:val="28"/>
          <w:szCs w:val="28"/>
        </w:rPr>
      </w:pPr>
      <w:bookmarkStart w:id="4" w:name="bookmark14"/>
      <w:r w:rsidRPr="00415497">
        <w:rPr>
          <w:sz w:val="28"/>
          <w:szCs w:val="28"/>
        </w:rPr>
        <w:t>Средством формирования коммуникативных действий служат технология проблемно</w:t>
      </w:r>
      <w:r w:rsidRPr="00415497">
        <w:rPr>
          <w:sz w:val="28"/>
          <w:szCs w:val="28"/>
        </w:rPr>
        <w:softHyphen/>
        <w:t>го диалога (побуждающий и подводящий диалог), технология продуктивного чтения и организация работы в малых группах.</w:t>
      </w:r>
      <w:bookmarkEnd w:id="4"/>
    </w:p>
    <w:p w:rsidR="00071776" w:rsidRDefault="00071776" w:rsidP="00071776">
      <w:pPr>
        <w:tabs>
          <w:tab w:val="left" w:pos="426"/>
        </w:tabs>
        <w:ind w:left="142" w:right="60"/>
        <w:rPr>
          <w:sz w:val="28"/>
          <w:szCs w:val="28"/>
        </w:rPr>
      </w:pPr>
    </w:p>
    <w:p w:rsidR="000D3F16" w:rsidRPr="00071776" w:rsidRDefault="00071776" w:rsidP="00071776">
      <w:pPr>
        <w:tabs>
          <w:tab w:val="left" w:pos="426"/>
        </w:tabs>
        <w:ind w:left="142" w:right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356D6E" w:rsidRPr="00071776">
        <w:rPr>
          <w:b/>
          <w:color w:val="000000"/>
          <w:sz w:val="20"/>
          <w:szCs w:val="20"/>
        </w:rPr>
        <w:t>Личностные достижения учащихся</w:t>
      </w:r>
    </w:p>
    <w:p w:rsidR="000D3F16" w:rsidRPr="00071776" w:rsidRDefault="00356D6E">
      <w:pPr>
        <w:pStyle w:val="ae"/>
        <w:numPr>
          <w:ilvl w:val="0"/>
          <w:numId w:val="13"/>
        </w:numPr>
        <w:spacing w:after="0" w:line="240" w:lineRule="auto"/>
        <w:rPr>
          <w:sz w:val="20"/>
          <w:szCs w:val="20"/>
        </w:rPr>
      </w:pPr>
      <w:r w:rsidRPr="00071776">
        <w:rPr>
          <w:rFonts w:ascii="Times New Roman" w:hAnsi="Times New Roman" w:cs="Times New Roman"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для </w:t>
      </w:r>
      <w:r w:rsidRPr="00071776">
        <w:rPr>
          <w:rFonts w:ascii="Times New Roman" w:hAnsi="Times New Roman" w:cs="Times New Roman"/>
          <w:sz w:val="20"/>
          <w:szCs w:val="20"/>
        </w:rPr>
        <w:t>моделирования практических ситуаций и исследования построенных моделей с использованием аппарата геометрии</w:t>
      </w:r>
    </w:p>
    <w:p w:rsidR="00071776" w:rsidRDefault="00356D6E" w:rsidP="00071776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071776">
        <w:rPr>
          <w:color w:val="000000"/>
          <w:sz w:val="20"/>
          <w:szCs w:val="20"/>
        </w:rPr>
        <w:t>способности</w:t>
      </w:r>
      <w:proofErr w:type="gramEnd"/>
      <w:r w:rsidRPr="00071776">
        <w:rPr>
          <w:color w:val="000000"/>
          <w:sz w:val="20"/>
          <w:szCs w:val="20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071776" w:rsidRDefault="00356D6E" w:rsidP="00071776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0D3F16" w:rsidRPr="00071776" w:rsidRDefault="00356D6E" w:rsidP="00071776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0D3F16" w:rsidRPr="00071776" w:rsidRDefault="00356D6E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71776">
        <w:rPr>
          <w:color w:val="000000"/>
          <w:sz w:val="20"/>
          <w:szCs w:val="20"/>
        </w:rPr>
        <w:t>контрпримеры</w:t>
      </w:r>
      <w:proofErr w:type="spellEnd"/>
    </w:p>
    <w:p w:rsidR="000D3F16" w:rsidRPr="00071776" w:rsidRDefault="00356D6E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0D3F16" w:rsidRPr="00071776" w:rsidRDefault="00356D6E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креативность мышления, инициативу, находчивость, активность при решении геометрических задач</w:t>
      </w:r>
    </w:p>
    <w:p w:rsidR="000D3F16" w:rsidRPr="00071776" w:rsidRDefault="00356D6E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умение контролировать процесс и результат учебной математической деятельности</w:t>
      </w:r>
    </w:p>
    <w:p w:rsidR="000D3F16" w:rsidRPr="00071776" w:rsidRDefault="00356D6E">
      <w:pPr>
        <w:pStyle w:val="aa"/>
        <w:numPr>
          <w:ilvl w:val="0"/>
          <w:numId w:val="13"/>
        </w:numPr>
        <w:spacing w:before="0"/>
        <w:rPr>
          <w:color w:val="000000"/>
          <w:sz w:val="20"/>
          <w:szCs w:val="20"/>
        </w:rPr>
      </w:pPr>
      <w:r w:rsidRPr="00071776">
        <w:rPr>
          <w:color w:val="000000"/>
          <w:sz w:val="20"/>
          <w:szCs w:val="20"/>
        </w:rPr>
        <w:t>способность к эмоциональному восприятию математических объектов, задач, решений, рассуждений</w:t>
      </w:r>
    </w:p>
    <w:p w:rsidR="000D3F16" w:rsidRPr="00071776" w:rsidRDefault="00356D6E">
      <w:pPr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Характеристика основных содержательных линий</w:t>
      </w:r>
    </w:p>
    <w:p w:rsidR="000D3F16" w:rsidRPr="00071776" w:rsidRDefault="00356D6E">
      <w:pPr>
        <w:ind w:firstLine="709"/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1. Вводное повторение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Повторение курса 7-8 классов.</w:t>
      </w:r>
    </w:p>
    <w:p w:rsidR="000D3F16" w:rsidRPr="00071776" w:rsidRDefault="00356D6E">
      <w:pPr>
        <w:snapToGrid w:val="0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 Знать и понимать: </w:t>
      </w:r>
    </w:p>
    <w:p w:rsidR="000D3F16" w:rsidRPr="00071776" w:rsidRDefault="00356D6E">
      <w:pPr>
        <w:snapToGrid w:val="0"/>
        <w:rPr>
          <w:b/>
          <w:sz w:val="20"/>
          <w:szCs w:val="20"/>
        </w:rPr>
      </w:pPr>
      <w:r w:rsidRPr="00071776">
        <w:rPr>
          <w:sz w:val="20"/>
          <w:szCs w:val="20"/>
        </w:rPr>
        <w:t xml:space="preserve">понятия: медиана, биссектриса, высота, треугольника, параллелограмм, трапеция, ромб, квадрат. </w:t>
      </w:r>
    </w:p>
    <w:p w:rsidR="000D3F16" w:rsidRPr="00071776" w:rsidRDefault="00356D6E">
      <w:pPr>
        <w:pStyle w:val="1"/>
      </w:pPr>
      <w:r w:rsidRPr="00071776">
        <w:rPr>
          <w:rFonts w:ascii="Times New Roman" w:hAnsi="Times New Roman" w:cs="Times New Roman"/>
          <w:b/>
        </w:rPr>
        <w:t xml:space="preserve">            Уметь:</w:t>
      </w:r>
      <w:r w:rsidRPr="00071776">
        <w:rPr>
          <w:rFonts w:ascii="Times New Roman" w:hAnsi="Times New Roman" w:cs="Times New Roman"/>
        </w:rPr>
        <w:t xml:space="preserve">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выполнять задачи из разделов курса </w:t>
      </w:r>
      <w:r w:rsidRPr="00071776">
        <w:rPr>
          <w:sz w:val="20"/>
          <w:szCs w:val="20"/>
          <w:lang w:val="en-US"/>
        </w:rPr>
        <w:t>VIII</w:t>
      </w:r>
      <w:r w:rsidRPr="00071776">
        <w:rPr>
          <w:sz w:val="20"/>
          <w:szCs w:val="20"/>
        </w:rPr>
        <w:t xml:space="preserve">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прямоугольника.</w:t>
      </w:r>
    </w:p>
    <w:p w:rsidR="000D3F16" w:rsidRPr="00071776" w:rsidRDefault="00356D6E">
      <w:pPr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УУД</w:t>
      </w:r>
    </w:p>
    <w:p w:rsidR="000D3F16" w:rsidRPr="00071776" w:rsidRDefault="00356D6E">
      <w:pPr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Коммуникативные: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Учитывать разные мнения и стремиться к координации различных позиций в сотрудничестве; контролировать действия партнёра.</w:t>
      </w:r>
    </w:p>
    <w:p w:rsidR="000D3F16" w:rsidRPr="00071776" w:rsidRDefault="00356D6E">
      <w:pPr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Регулятивные: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Вносить необходимые коррективы в действие после его завершения на основе учёта характера сделанных ошибок; различать способ и результат действия.</w:t>
      </w:r>
    </w:p>
    <w:p w:rsidR="000D3F16" w:rsidRPr="00071776" w:rsidRDefault="00356D6E">
      <w:pPr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Познавательные: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Ориентироваться на разнообразие способов решения задач. Строить речевое высказывание в устной и письменной форме.</w:t>
      </w:r>
    </w:p>
    <w:p w:rsidR="000D3F16" w:rsidRPr="00071776" w:rsidRDefault="000D3F16">
      <w:pPr>
        <w:jc w:val="center"/>
        <w:rPr>
          <w:b/>
          <w:sz w:val="20"/>
          <w:szCs w:val="20"/>
        </w:rPr>
      </w:pPr>
    </w:p>
    <w:p w:rsidR="000D3F16" w:rsidRPr="00071776" w:rsidRDefault="000D3F16">
      <w:pPr>
        <w:jc w:val="center"/>
        <w:rPr>
          <w:b/>
          <w:bCs/>
          <w:sz w:val="20"/>
          <w:szCs w:val="20"/>
        </w:rPr>
      </w:pPr>
    </w:p>
    <w:p w:rsidR="000D3F16" w:rsidRPr="00071776" w:rsidRDefault="00356D6E">
      <w:pPr>
        <w:jc w:val="center"/>
        <w:rPr>
          <w:sz w:val="20"/>
          <w:szCs w:val="20"/>
        </w:rPr>
      </w:pPr>
      <w:r w:rsidRPr="00071776">
        <w:rPr>
          <w:b/>
          <w:bCs/>
          <w:sz w:val="20"/>
          <w:szCs w:val="20"/>
        </w:rPr>
        <w:t>2. Векторы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Понятие вектора. Равенство векторов. Сложение и вычитание векторов. Умножение вектора на число. </w:t>
      </w:r>
    </w:p>
    <w:p w:rsidR="000D3F16" w:rsidRPr="00071776" w:rsidRDefault="00356D6E">
      <w:pPr>
        <w:shd w:val="clear" w:color="auto" w:fill="FFFFFF"/>
        <w:autoSpaceDE w:val="0"/>
        <w:rPr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Цель:</w:t>
      </w:r>
      <w:r w:rsidRPr="00071776">
        <w:rPr>
          <w:sz w:val="20"/>
          <w:szCs w:val="20"/>
        </w:rPr>
        <w:t xml:space="preserve">  учить </w:t>
      </w:r>
      <w:proofErr w:type="gramStart"/>
      <w:r w:rsidRPr="00071776">
        <w:rPr>
          <w:sz w:val="20"/>
          <w:szCs w:val="20"/>
        </w:rPr>
        <w:t>обучающихся</w:t>
      </w:r>
      <w:proofErr w:type="gramEnd"/>
      <w:r w:rsidRPr="00071776">
        <w:rPr>
          <w:sz w:val="20"/>
          <w:szCs w:val="20"/>
        </w:rPr>
        <w:t xml:space="preserve"> выполнять действия над векторами как направленными отрезками.</w:t>
      </w:r>
      <w:r w:rsidRPr="00071776">
        <w:rPr>
          <w:b/>
          <w:sz w:val="20"/>
          <w:szCs w:val="20"/>
        </w:rPr>
        <w:t xml:space="preserve">          </w:t>
      </w:r>
    </w:p>
    <w:p w:rsidR="000D3F16" w:rsidRPr="00071776" w:rsidRDefault="00356D6E">
      <w:pPr>
        <w:shd w:val="clear" w:color="auto" w:fill="FFFFFF"/>
        <w:tabs>
          <w:tab w:val="left" w:pos="709"/>
          <w:tab w:val="left" w:pos="851"/>
        </w:tabs>
        <w:autoSpaceDE w:val="0"/>
        <w:rPr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Знать и понимать: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понятия вектора, нулевого вектора, длины вектора, коллинеарных векторов, равенства векторов;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операции над векторами в геометрической форме (правило треугольника, правило параллелограмма, правило многоугольника, правило построения разности векторов и вектора, получающегося при  умножении вектора на число); законы сложения векторов, умножения вектора на число;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формулу для вычисления средней линии трапеции.</w:t>
      </w:r>
    </w:p>
    <w:p w:rsidR="000D3F16" w:rsidRPr="00071776" w:rsidRDefault="00356D6E">
      <w:pPr>
        <w:pStyle w:val="af0"/>
        <w:rPr>
          <w:rFonts w:ascii="Times New Roman" w:hAnsi="Times New Roman" w:cs="Times New Roman"/>
        </w:rPr>
      </w:pPr>
      <w:r w:rsidRPr="00071776">
        <w:rPr>
          <w:rFonts w:ascii="Times New Roman" w:hAnsi="Times New Roman" w:cs="Times New Roman"/>
          <w:b/>
        </w:rPr>
        <w:t xml:space="preserve">           Уметь:</w:t>
      </w:r>
    </w:p>
    <w:p w:rsidR="000D3F16" w:rsidRPr="00071776" w:rsidRDefault="00356D6E">
      <w:pPr>
        <w:shd w:val="clear" w:color="auto" w:fill="FFFFFF"/>
        <w:autoSpaceDE w:val="0"/>
        <w:rPr>
          <w:sz w:val="20"/>
          <w:szCs w:val="20"/>
        </w:rPr>
      </w:pPr>
      <w:r w:rsidRPr="00071776">
        <w:rPr>
          <w:sz w:val="20"/>
          <w:szCs w:val="20"/>
        </w:rPr>
        <w:t>- откладывать вектор от данной точки;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пользоваться правилами при построении суммы, разности векторов; вектора, получающегося 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  при умножении вектора на число;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применять векторы к решению задач;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находить среднюю линию треугольника;</w:t>
      </w:r>
    </w:p>
    <w:p w:rsidR="000D3F16" w:rsidRPr="00071776" w:rsidRDefault="000D3F16">
      <w:pPr>
        <w:suppressAutoHyphens/>
        <w:rPr>
          <w:sz w:val="20"/>
          <w:szCs w:val="20"/>
        </w:rPr>
      </w:pPr>
    </w:p>
    <w:p w:rsidR="000D3F16" w:rsidRPr="00071776" w:rsidRDefault="00356D6E">
      <w:pPr>
        <w:pStyle w:val="ae"/>
        <w:numPr>
          <w:ilvl w:val="0"/>
          <w:numId w:val="17"/>
        </w:numPr>
        <w:shd w:val="clear" w:color="auto" w:fill="FFFFFF"/>
        <w:tabs>
          <w:tab w:val="left" w:pos="426"/>
        </w:tabs>
        <w:autoSpaceDE w:val="0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color w:val="000000"/>
          <w:sz w:val="20"/>
          <w:szCs w:val="20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071776">
        <w:rPr>
          <w:rFonts w:ascii="Times New Roman" w:hAnsi="Times New Roman" w:cs="Times New Roman"/>
          <w:color w:val="000000"/>
          <w:sz w:val="20"/>
          <w:szCs w:val="20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071776">
        <w:rPr>
          <w:rFonts w:ascii="Times New Roman" w:hAnsi="Times New Roman" w:cs="Times New Roman"/>
          <w:color w:val="000000"/>
          <w:sz w:val="20"/>
          <w:szCs w:val="20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0D3F16" w:rsidRPr="00071776" w:rsidRDefault="00071776" w:rsidP="00071776">
      <w:pPr>
        <w:pStyle w:val="ae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356D6E" w:rsidRPr="00071776">
        <w:rPr>
          <w:rFonts w:ascii="Times New Roman" w:hAnsi="Times New Roman" w:cs="Times New Roman"/>
          <w:b/>
          <w:sz w:val="20"/>
          <w:szCs w:val="20"/>
        </w:rPr>
        <w:t>УУД</w:t>
      </w:r>
    </w:p>
    <w:p w:rsidR="000D3F16" w:rsidRPr="00071776" w:rsidRDefault="00356D6E">
      <w:pPr>
        <w:pStyle w:val="ae"/>
        <w:spacing w:after="0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776">
        <w:rPr>
          <w:rFonts w:ascii="Times New Roman" w:hAnsi="Times New Roman" w:cs="Times New Roman"/>
          <w:b/>
          <w:sz w:val="20"/>
          <w:szCs w:val="20"/>
        </w:rPr>
        <w:t>Коммуникативные:</w:t>
      </w:r>
    </w:p>
    <w:p w:rsidR="000D3F16" w:rsidRPr="00071776" w:rsidRDefault="00356D6E">
      <w:pPr>
        <w:pStyle w:val="ae"/>
        <w:shd w:val="clear" w:color="auto" w:fill="FFFFFF"/>
        <w:tabs>
          <w:tab w:val="left" w:pos="426"/>
        </w:tabs>
        <w:autoSpaceDE w:val="0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071776">
        <w:rPr>
          <w:rFonts w:ascii="Times New Roman" w:hAnsi="Times New Roman" w:cs="Times New Roman"/>
          <w:color w:val="000000"/>
          <w:sz w:val="20"/>
          <w:szCs w:val="20"/>
        </w:rPr>
        <w:t>Контролировать действия партнёра. Договариваться и приходить к общему решению в совместной деятельности, в том числе в ситуации столкновения интересов.</w:t>
      </w:r>
    </w:p>
    <w:p w:rsidR="000D3F16" w:rsidRPr="00071776" w:rsidRDefault="00356D6E">
      <w:pPr>
        <w:pStyle w:val="ae"/>
        <w:shd w:val="clear" w:color="auto" w:fill="FFFFFF"/>
        <w:tabs>
          <w:tab w:val="left" w:pos="426"/>
        </w:tabs>
        <w:autoSpaceDE w:val="0"/>
        <w:ind w:left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71776">
        <w:rPr>
          <w:rFonts w:ascii="Times New Roman" w:hAnsi="Times New Roman" w:cs="Times New Roman"/>
          <w:b/>
          <w:color w:val="000000"/>
          <w:sz w:val="20"/>
          <w:szCs w:val="20"/>
        </w:rPr>
        <w:t>Регулятивные:</w:t>
      </w:r>
    </w:p>
    <w:p w:rsidR="000D3F16" w:rsidRPr="00071776" w:rsidRDefault="00356D6E">
      <w:pPr>
        <w:pStyle w:val="ae"/>
        <w:shd w:val="clear" w:color="auto" w:fill="FFFFFF"/>
        <w:tabs>
          <w:tab w:val="left" w:pos="426"/>
        </w:tabs>
        <w:autoSpaceDE w:val="0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071776">
        <w:rPr>
          <w:rFonts w:ascii="Times New Roman" w:hAnsi="Times New Roman" w:cs="Times New Roman"/>
          <w:color w:val="000000"/>
          <w:sz w:val="20"/>
          <w:szCs w:val="20"/>
        </w:rPr>
        <w:t>Различать способ и результат действия. Оценивать правильность выполнения действия на уровне адекватной ретроспективной оценки.</w:t>
      </w:r>
    </w:p>
    <w:p w:rsidR="000D3F16" w:rsidRPr="00071776" w:rsidRDefault="00356D6E">
      <w:pPr>
        <w:pStyle w:val="ae"/>
        <w:shd w:val="clear" w:color="auto" w:fill="FFFFFF"/>
        <w:tabs>
          <w:tab w:val="left" w:pos="426"/>
        </w:tabs>
        <w:autoSpaceDE w:val="0"/>
        <w:ind w:left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71776">
        <w:rPr>
          <w:rFonts w:ascii="Times New Roman" w:hAnsi="Times New Roman" w:cs="Times New Roman"/>
          <w:b/>
          <w:color w:val="000000"/>
          <w:sz w:val="20"/>
          <w:szCs w:val="20"/>
        </w:rPr>
        <w:t>Познавательные:</w:t>
      </w:r>
    </w:p>
    <w:p w:rsidR="00071776" w:rsidRDefault="00356D6E" w:rsidP="00071776">
      <w:pPr>
        <w:pStyle w:val="ae"/>
        <w:shd w:val="clear" w:color="auto" w:fill="FFFFFF"/>
        <w:tabs>
          <w:tab w:val="left" w:pos="426"/>
        </w:tabs>
        <w:autoSpaceDE w:val="0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071776">
        <w:rPr>
          <w:rFonts w:ascii="Times New Roman" w:hAnsi="Times New Roman" w:cs="Times New Roman"/>
          <w:color w:val="000000"/>
          <w:sz w:val="20"/>
          <w:szCs w:val="20"/>
        </w:rPr>
        <w:t>Владеть общим приёмом решения задач. Использовать поиск необходимой информации для выполнения заданий с использованием учебной литературы</w:t>
      </w:r>
    </w:p>
    <w:p w:rsidR="000D3F16" w:rsidRPr="00071776" w:rsidRDefault="00071776" w:rsidP="00071776">
      <w:pPr>
        <w:pStyle w:val="ae"/>
        <w:shd w:val="clear" w:color="auto" w:fill="FFFFFF"/>
        <w:tabs>
          <w:tab w:val="left" w:pos="426"/>
        </w:tabs>
        <w:autoSpaceDE w:val="0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356D6E" w:rsidRPr="00071776">
        <w:rPr>
          <w:rFonts w:ascii="Times New Roman" w:hAnsi="Times New Roman" w:cs="Times New Roman"/>
          <w:b/>
          <w:bCs/>
          <w:sz w:val="20"/>
          <w:szCs w:val="20"/>
        </w:rPr>
        <w:t>3. Метод координат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>Разложение вектора по двум неколлинеарным векторам. Координаты вектора. Простей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softHyphen/>
        <w:t xml:space="preserve">шие задачи в координатах. Уравнения окружности и прямой. Применение векторов и координат при решении задач. 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          </w:t>
      </w: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Цель: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познакомить с использованием векторов и метода координат при решении геометрических задач, </w:t>
      </w:r>
      <w:r w:rsidRPr="00071776">
        <w:rPr>
          <w:rFonts w:ascii="Times New Roman" w:hAnsi="Times New Roman" w:cs="Times New Roman"/>
          <w:sz w:val="20"/>
          <w:szCs w:val="20"/>
        </w:rPr>
        <w:t>учить применять векторы к решению задач</w:t>
      </w:r>
    </w:p>
    <w:p w:rsidR="000D3F16" w:rsidRPr="00071776" w:rsidRDefault="00356D6E">
      <w:pPr>
        <w:tabs>
          <w:tab w:val="left" w:pos="709"/>
        </w:tabs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Знать и понимать: 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sz w:val="20"/>
          <w:szCs w:val="20"/>
        </w:rPr>
        <w:t>- понятие координат вектора;</w:t>
      </w:r>
    </w:p>
    <w:p w:rsidR="000D3F16" w:rsidRPr="00071776" w:rsidRDefault="00356D6E">
      <w:pPr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- </w:t>
      </w:r>
      <w:r w:rsidRPr="00071776">
        <w:rPr>
          <w:sz w:val="20"/>
          <w:szCs w:val="20"/>
        </w:rPr>
        <w:t>лемму и теорему о разложении вектора по двум неколлинеарным векторам;</w:t>
      </w:r>
    </w:p>
    <w:p w:rsidR="000D3F16" w:rsidRPr="00071776" w:rsidRDefault="00356D6E">
      <w:pPr>
        <w:suppressAutoHyphens/>
        <w:snapToGrid w:val="0"/>
        <w:rPr>
          <w:sz w:val="20"/>
          <w:szCs w:val="20"/>
        </w:rPr>
      </w:pPr>
      <w:r w:rsidRPr="00071776">
        <w:rPr>
          <w:sz w:val="20"/>
          <w:szCs w:val="20"/>
        </w:rPr>
        <w:t>- правила действий над векторами с заданными координатами;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понятие радиус-вектора точки;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формулы координат вектора через координаты его конца и начала, координат середины отрезка,  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  длины вектора и расстояния между двумя точками;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уравнения окружности и прямой, осей координат.</w:t>
      </w:r>
    </w:p>
    <w:p w:rsidR="000D3F16" w:rsidRPr="00071776" w:rsidRDefault="00356D6E">
      <w:pPr>
        <w:pStyle w:val="1"/>
        <w:tabs>
          <w:tab w:val="left" w:pos="709"/>
        </w:tabs>
      </w:pPr>
      <w:r w:rsidRPr="00071776">
        <w:rPr>
          <w:rFonts w:ascii="Times New Roman" w:hAnsi="Times New Roman" w:cs="Times New Roman"/>
          <w:b/>
        </w:rPr>
        <w:t xml:space="preserve">           Уметь:</w:t>
      </w:r>
      <w:r w:rsidRPr="00071776">
        <w:rPr>
          <w:rFonts w:ascii="Times New Roman" w:hAnsi="Times New Roman" w:cs="Times New Roman"/>
        </w:rPr>
        <w:t xml:space="preserve">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раскладывать вектор по двум неколлинеарным векторам; </w:t>
      </w:r>
    </w:p>
    <w:p w:rsidR="00071776" w:rsidRDefault="00356D6E" w:rsidP="00071776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находить координаты вектора, - выполнять действия над векторами, заданными координатами;</w:t>
      </w:r>
    </w:p>
    <w:p w:rsidR="000D3F16" w:rsidRPr="00071776" w:rsidRDefault="00356D6E" w:rsidP="00071776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lastRenderedPageBreak/>
        <w:t>- решать простейшие задачи в координатах и использовать их при решении более сложных задач;</w:t>
      </w:r>
    </w:p>
    <w:p w:rsidR="000D3F16" w:rsidRPr="00071776" w:rsidRDefault="00356D6E">
      <w:pPr>
        <w:suppressAutoHyphens/>
        <w:snapToGrid w:val="0"/>
        <w:rPr>
          <w:sz w:val="20"/>
          <w:szCs w:val="20"/>
        </w:rPr>
      </w:pPr>
      <w:r w:rsidRPr="00071776">
        <w:rPr>
          <w:sz w:val="20"/>
          <w:szCs w:val="20"/>
        </w:rPr>
        <w:t>- записывать уравнения прямых и окружностей, использовать уравнения при решении задач;</w:t>
      </w:r>
    </w:p>
    <w:p w:rsidR="000D3F16" w:rsidRPr="00071776" w:rsidRDefault="00356D6E">
      <w:pPr>
        <w:pStyle w:val="af"/>
        <w:ind w:right="14"/>
        <w:jc w:val="both"/>
        <w:rPr>
          <w:rFonts w:ascii="Times New Roman" w:hAnsi="Times New Roman" w:cs="Times New Roman"/>
          <w:sz w:val="20"/>
          <w:szCs w:val="20"/>
        </w:rPr>
      </w:pPr>
      <w:r w:rsidRPr="00071776">
        <w:rPr>
          <w:rFonts w:ascii="Times New Roman" w:hAnsi="Times New Roman" w:cs="Times New Roman"/>
          <w:sz w:val="20"/>
          <w:szCs w:val="20"/>
        </w:rPr>
        <w:t>- строить окружности и прямые, заданные уравнениями.</w:t>
      </w:r>
    </w:p>
    <w:p w:rsidR="000D3F16" w:rsidRPr="00071776" w:rsidRDefault="000D3F16">
      <w:pPr>
        <w:pStyle w:val="af"/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</w:p>
    <w:p w:rsidR="000D3F16" w:rsidRPr="00071776" w:rsidRDefault="00356D6E">
      <w:pPr>
        <w:pStyle w:val="af"/>
        <w:numPr>
          <w:ilvl w:val="0"/>
          <w:numId w:val="10"/>
        </w:numPr>
        <w:ind w:right="1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softHyphen/>
        <w:t xml:space="preserve">ретных геометрических задачах, тем самым дается представление об изучении геометрических фигур с помощью методов алгебры. </w:t>
      </w:r>
    </w:p>
    <w:p w:rsidR="000D3F16" w:rsidRPr="00071776" w:rsidRDefault="00356D6E">
      <w:pPr>
        <w:pStyle w:val="af"/>
        <w:ind w:right="14"/>
        <w:jc w:val="center"/>
        <w:rPr>
          <w:rFonts w:ascii="Times New Roman" w:hAnsi="Times New Roman" w:cs="Times New Roman"/>
          <w:b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УУД</w:t>
      </w:r>
    </w:p>
    <w:p w:rsidR="000D3F16" w:rsidRPr="00071776" w:rsidRDefault="00356D6E">
      <w:pPr>
        <w:pStyle w:val="ae"/>
        <w:spacing w:after="0"/>
        <w:ind w:left="86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776">
        <w:rPr>
          <w:rFonts w:ascii="Times New Roman" w:hAnsi="Times New Roman" w:cs="Times New Roman"/>
          <w:b/>
          <w:sz w:val="20"/>
          <w:szCs w:val="20"/>
        </w:rPr>
        <w:t>Коммуникативные:</w:t>
      </w:r>
    </w:p>
    <w:p w:rsidR="000D3F16" w:rsidRPr="00071776" w:rsidRDefault="00356D6E">
      <w:pPr>
        <w:pStyle w:val="ae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71776">
        <w:rPr>
          <w:rFonts w:ascii="Times New Roman" w:hAnsi="Times New Roman" w:cs="Times New Roman"/>
          <w:sz w:val="20"/>
          <w:szCs w:val="20"/>
        </w:rPr>
        <w:t>Учитывать различные мнения и стремиться к координации различных позиций в сотрудничестве.</w:t>
      </w:r>
    </w:p>
    <w:p w:rsidR="000D3F16" w:rsidRPr="00071776" w:rsidRDefault="00356D6E">
      <w:pPr>
        <w:pStyle w:val="af"/>
        <w:ind w:right="14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71776">
        <w:rPr>
          <w:rFonts w:ascii="Times New Roman" w:eastAsia="Calibri" w:hAnsi="Times New Roman" w:cs="Times New Roman"/>
          <w:sz w:val="20"/>
          <w:szCs w:val="20"/>
          <w:lang w:eastAsia="en-US"/>
        </w:rPr>
        <w:t>Контролировать действия партнёра.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Регулятивные:</w:t>
      </w:r>
    </w:p>
    <w:p w:rsidR="000D3F16" w:rsidRPr="00071776" w:rsidRDefault="00356D6E">
      <w:pPr>
        <w:pStyle w:val="af"/>
        <w:ind w:right="14"/>
        <w:rPr>
          <w:sz w:val="20"/>
          <w:szCs w:val="20"/>
        </w:rPr>
      </w:pPr>
      <w:r w:rsidRPr="00071776">
        <w:rPr>
          <w:rFonts w:ascii="Times New Roman" w:eastAsia="Calibri" w:hAnsi="Times New Roman" w:cs="Times New Roman"/>
          <w:sz w:val="20"/>
          <w:szCs w:val="20"/>
          <w:lang w:eastAsia="en-US"/>
        </w:rPr>
        <w:t>Учитывать правило в планировании и контроле способа решения. Вносить необходимые коррективы в действие после его завершения на основе учёта характера сделанных ошибок.</w:t>
      </w:r>
    </w:p>
    <w:p w:rsidR="000D3F16" w:rsidRPr="00071776" w:rsidRDefault="00356D6E">
      <w:pPr>
        <w:pStyle w:val="af"/>
        <w:ind w:right="14"/>
        <w:jc w:val="center"/>
        <w:rPr>
          <w:rFonts w:eastAsia="Calibri"/>
          <w:sz w:val="20"/>
          <w:szCs w:val="20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    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Познавательные:</w:t>
      </w:r>
    </w:p>
    <w:p w:rsidR="000D3F16" w:rsidRPr="00071776" w:rsidRDefault="00356D6E">
      <w:pPr>
        <w:pStyle w:val="af"/>
        <w:ind w:right="14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7177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Владеть общим приёмом решения задач. Проводить сравнение, </w:t>
      </w:r>
      <w:proofErr w:type="spellStart"/>
      <w:r w:rsidRPr="00071776">
        <w:rPr>
          <w:rFonts w:ascii="Times New Roman" w:eastAsia="Calibri" w:hAnsi="Times New Roman" w:cs="Times New Roman"/>
          <w:sz w:val="20"/>
          <w:szCs w:val="20"/>
          <w:lang w:eastAsia="en-US"/>
        </w:rPr>
        <w:t>сериацию</w:t>
      </w:r>
      <w:proofErr w:type="spellEnd"/>
      <w:r w:rsidRPr="0007177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и классификацию по заданным критериям.</w:t>
      </w:r>
    </w:p>
    <w:p w:rsidR="000D3F16" w:rsidRPr="00071776" w:rsidRDefault="00356D6E">
      <w:pPr>
        <w:pStyle w:val="af"/>
        <w:jc w:val="center"/>
        <w:rPr>
          <w:sz w:val="20"/>
          <w:szCs w:val="20"/>
        </w:rPr>
      </w:pPr>
      <w:r w:rsidRPr="00071776">
        <w:rPr>
          <w:rFonts w:ascii="Times New Roman" w:hAnsi="Times New Roman" w:cs="Times New Roman"/>
          <w:b/>
          <w:bCs/>
          <w:w w:val="112"/>
          <w:sz w:val="20"/>
          <w:szCs w:val="20"/>
        </w:rPr>
        <w:t>4. Соотношения между сторонами и углами треугольника</w:t>
      </w:r>
    </w:p>
    <w:p w:rsidR="000D3F16" w:rsidRPr="00071776" w:rsidRDefault="00356D6E">
      <w:pPr>
        <w:pStyle w:val="af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>Скалярное произведение векторов. Синус, косинус и тангенс угла. Теоремы синусов и косину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softHyphen/>
        <w:t xml:space="preserve">сов. Решение треугольников. Скалярное произведение векторов и его применение в геометрических задачах. </w:t>
      </w:r>
    </w:p>
    <w:p w:rsidR="000D3F16" w:rsidRPr="00071776" w:rsidRDefault="00356D6E">
      <w:pPr>
        <w:pStyle w:val="af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 xml:space="preserve">           Цель: </w:t>
      </w:r>
      <w:r w:rsidRPr="00071776">
        <w:rPr>
          <w:rFonts w:ascii="Times New Roman" w:hAnsi="Times New Roman" w:cs="Times New Roman"/>
          <w:sz w:val="20"/>
          <w:szCs w:val="20"/>
        </w:rPr>
        <w:t>познакомить учащихся с основными алгоритмами решения произвольных треугольников.</w:t>
      </w:r>
    </w:p>
    <w:p w:rsidR="000D3F16" w:rsidRPr="00071776" w:rsidRDefault="00356D6E">
      <w:pPr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Знать и понимать: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понятия синуса, косинуса и тангенса для углов </w:t>
      </w:r>
      <w:r w:rsidRPr="00071776">
        <w:rPr>
          <w:w w:val="112"/>
          <w:sz w:val="20"/>
          <w:szCs w:val="20"/>
        </w:rPr>
        <w:t>от 0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/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</m:oMath>
      <w:r w:rsidRPr="00071776">
        <w:rPr>
          <w:w w:val="112"/>
          <w:sz w:val="20"/>
          <w:szCs w:val="20"/>
        </w:rPr>
        <w:t xml:space="preserve"> до 180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/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</m:oMath>
      <w:r w:rsidRPr="00071776">
        <w:rPr>
          <w:sz w:val="20"/>
          <w:szCs w:val="20"/>
        </w:rPr>
        <w:t>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основное тригонометрическое тождество;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формулы приведения;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формулы для вычисления координат точки; соотношения между сторонами и углами  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  треугольника: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теорему о площади треугольника;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- теоремы синусов и косинусов и  измерительные работы, основанные на использовании этих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 xml:space="preserve">  теорем;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определение скалярного произведения векторов;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условие перпендикулярности ненулевых векторов;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выражение скалярного произведения в координатах и его свойства.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методы решения треугольников.</w:t>
      </w:r>
    </w:p>
    <w:p w:rsidR="000D3F16" w:rsidRPr="00071776" w:rsidRDefault="00356D6E">
      <w:pPr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Уметь: </w:t>
      </w:r>
    </w:p>
    <w:p w:rsidR="000D3F16" w:rsidRPr="00071776" w:rsidRDefault="00356D6E">
      <w:pPr>
        <w:suppressAutoHyphens/>
        <w:rPr>
          <w:sz w:val="20"/>
          <w:szCs w:val="20"/>
        </w:rPr>
      </w:pPr>
      <w:r w:rsidRPr="00071776">
        <w:rPr>
          <w:sz w:val="20"/>
          <w:szCs w:val="20"/>
        </w:rPr>
        <w:t>- объяснять, что такое угол между векторами;</w:t>
      </w:r>
    </w:p>
    <w:p w:rsidR="000D3F16" w:rsidRPr="00071776" w:rsidRDefault="00356D6E">
      <w:pPr>
        <w:rPr>
          <w:b/>
          <w:sz w:val="20"/>
          <w:szCs w:val="20"/>
        </w:rPr>
      </w:pPr>
      <w:r w:rsidRPr="00071776">
        <w:rPr>
          <w:sz w:val="20"/>
          <w:szCs w:val="20"/>
        </w:rPr>
        <w:t>- применять скалярное произведение векторов при решении геометрических задач.</w:t>
      </w:r>
    </w:p>
    <w:p w:rsidR="000D3F16" w:rsidRPr="00071776" w:rsidRDefault="00356D6E">
      <w:pPr>
        <w:jc w:val="both"/>
        <w:rPr>
          <w:sz w:val="20"/>
          <w:szCs w:val="20"/>
        </w:rPr>
      </w:pPr>
      <w:r w:rsidRPr="00071776">
        <w:rPr>
          <w:b/>
          <w:sz w:val="20"/>
          <w:szCs w:val="20"/>
        </w:rPr>
        <w:t xml:space="preserve">- </w:t>
      </w:r>
      <w:r w:rsidRPr="00071776">
        <w:rPr>
          <w:sz w:val="20"/>
          <w:szCs w:val="20"/>
        </w:rPr>
        <w:t>строить углы;</w:t>
      </w:r>
    </w:p>
    <w:p w:rsidR="000D3F16" w:rsidRPr="00071776" w:rsidRDefault="00356D6E">
      <w:pPr>
        <w:tabs>
          <w:tab w:val="left" w:pos="142"/>
        </w:tabs>
        <w:jc w:val="both"/>
        <w:rPr>
          <w:sz w:val="20"/>
          <w:szCs w:val="20"/>
        </w:rPr>
      </w:pPr>
      <w:r w:rsidRPr="00071776">
        <w:rPr>
          <w:sz w:val="20"/>
          <w:szCs w:val="20"/>
        </w:rPr>
        <w:t xml:space="preserve">- </w:t>
      </w:r>
      <w:r w:rsidRPr="00071776">
        <w:rPr>
          <w:w w:val="112"/>
          <w:sz w:val="20"/>
          <w:szCs w:val="20"/>
        </w:rPr>
        <w:t>применять тригонометрический аппарат при решении задач,</w:t>
      </w:r>
      <w:r w:rsidRPr="00071776">
        <w:rPr>
          <w:sz w:val="20"/>
          <w:szCs w:val="20"/>
        </w:rPr>
        <w:t xml:space="preserve"> вычислять координаты точки </w:t>
      </w:r>
      <w:proofErr w:type="gramStart"/>
      <w:r w:rsidRPr="00071776">
        <w:rPr>
          <w:sz w:val="20"/>
          <w:szCs w:val="20"/>
        </w:rPr>
        <w:t>с</w:t>
      </w:r>
      <w:proofErr w:type="gramEnd"/>
      <w:r w:rsidRPr="00071776">
        <w:rPr>
          <w:sz w:val="20"/>
          <w:szCs w:val="20"/>
        </w:rPr>
        <w:t xml:space="preserve">  </w:t>
      </w:r>
    </w:p>
    <w:p w:rsidR="000D3F16" w:rsidRPr="00071776" w:rsidRDefault="00356D6E">
      <w:pPr>
        <w:tabs>
          <w:tab w:val="left" w:pos="142"/>
        </w:tabs>
        <w:jc w:val="both"/>
        <w:rPr>
          <w:sz w:val="20"/>
          <w:szCs w:val="20"/>
        </w:rPr>
      </w:pPr>
      <w:r w:rsidRPr="00071776">
        <w:rPr>
          <w:sz w:val="20"/>
          <w:szCs w:val="20"/>
        </w:rPr>
        <w:t xml:space="preserve">  помощью синуса, косинуса и тангенса угла;</w:t>
      </w:r>
    </w:p>
    <w:p w:rsidR="000D3F16" w:rsidRPr="00071776" w:rsidRDefault="00356D6E">
      <w:pPr>
        <w:jc w:val="both"/>
        <w:rPr>
          <w:sz w:val="20"/>
          <w:szCs w:val="20"/>
        </w:rPr>
      </w:pPr>
      <w:r w:rsidRPr="00071776">
        <w:rPr>
          <w:sz w:val="20"/>
          <w:szCs w:val="20"/>
        </w:rPr>
        <w:t>- вычислять площадь треугольника по двум сторонам и углу между ними;</w:t>
      </w:r>
    </w:p>
    <w:p w:rsidR="000D3F16" w:rsidRPr="00071776" w:rsidRDefault="00356D6E">
      <w:pPr>
        <w:jc w:val="both"/>
        <w:rPr>
          <w:sz w:val="20"/>
          <w:szCs w:val="20"/>
        </w:rPr>
      </w:pPr>
      <w:r w:rsidRPr="00071776">
        <w:rPr>
          <w:sz w:val="20"/>
          <w:szCs w:val="20"/>
        </w:rPr>
        <w:t>- решать треугольники.</w:t>
      </w:r>
    </w:p>
    <w:p w:rsidR="000D3F16" w:rsidRPr="00071776" w:rsidRDefault="00893CF2" w:rsidP="00071776">
      <w:pPr>
        <w:pStyle w:val="af"/>
        <w:jc w:val="both"/>
        <w:rPr>
          <w:rFonts w:ascii="Times New Roman" w:hAnsi="Times New Roman" w:cs="Times New Roman"/>
          <w:w w:val="112"/>
          <w:sz w:val="20"/>
          <w:szCs w:val="20"/>
        </w:rPr>
      </w:pPr>
      <w:r>
        <w:rPr>
          <w:rFonts w:ascii="Times New Roman" w:hAnsi="Times New Roman" w:cs="Times New Roman"/>
          <w:w w:val="112"/>
          <w:sz w:val="20"/>
          <w:szCs w:val="20"/>
        </w:rPr>
        <w:t xml:space="preserve">    * 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t>Синус и косинус любого угла от 0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/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</m:oMath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t xml:space="preserve"> до 180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/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</m:oMath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t xml:space="preserve"> вводятся с помо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>ка (половина произведения двух сторон на синус угла между ними). Этот аппарат применяется к решению треугольников. Скалярное произведение векторов вводится как в физике (произведение длин векторов на косинус угла между ними). Рас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 xml:space="preserve">сматриваются свойства скалярного 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lastRenderedPageBreak/>
        <w:t>произведения и его примене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>ние при решении геометрических задач. Основное внимание следует уделить выработке прочных на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>выков в применении тригонометрического аппарата при реше</w:t>
      </w:r>
      <w:r w:rsidR="00356D6E" w:rsidRPr="00071776">
        <w:rPr>
          <w:rFonts w:ascii="Times New Roman" w:hAnsi="Times New Roman" w:cs="Times New Roman"/>
          <w:w w:val="112"/>
          <w:sz w:val="20"/>
          <w:szCs w:val="20"/>
        </w:rPr>
        <w:softHyphen/>
        <w:t>нии геометрических задач.</w:t>
      </w:r>
      <w:r w:rsidR="00356D6E" w:rsidRPr="00071776">
        <w:rPr>
          <w:rFonts w:ascii="Times New Roman" w:hAnsi="Times New Roman" w:cs="Times New Roman"/>
          <w:b/>
          <w:bCs/>
          <w:w w:val="112"/>
          <w:sz w:val="20"/>
          <w:szCs w:val="20"/>
        </w:rPr>
        <w:t xml:space="preserve"> </w:t>
      </w:r>
    </w:p>
    <w:p w:rsidR="000D3F16" w:rsidRPr="00071776" w:rsidRDefault="00356D6E">
      <w:pPr>
        <w:pStyle w:val="af"/>
        <w:ind w:left="720" w:right="14"/>
        <w:jc w:val="center"/>
        <w:rPr>
          <w:rFonts w:ascii="Times New Roman" w:hAnsi="Times New Roman" w:cs="Times New Roman"/>
          <w:b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УУД</w:t>
      </w:r>
    </w:p>
    <w:p w:rsidR="000D3F16" w:rsidRPr="00071776" w:rsidRDefault="00356D6E">
      <w:pPr>
        <w:pStyle w:val="ae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776">
        <w:rPr>
          <w:rFonts w:ascii="Times New Roman" w:hAnsi="Times New Roman" w:cs="Times New Roman"/>
          <w:b/>
          <w:sz w:val="20"/>
          <w:szCs w:val="20"/>
        </w:rPr>
        <w:t>Коммуникативные:</w:t>
      </w:r>
    </w:p>
    <w:p w:rsidR="000D3F16" w:rsidRPr="00071776" w:rsidRDefault="00356D6E">
      <w:pPr>
        <w:pStyle w:val="ae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71776">
        <w:rPr>
          <w:rFonts w:ascii="Times New Roman" w:hAnsi="Times New Roman" w:cs="Times New Roman"/>
          <w:sz w:val="20"/>
          <w:szCs w:val="20"/>
        </w:rPr>
        <w:t xml:space="preserve">Учитывать разные мнения и стремиться к координации различных позиций в сотрудничестве. 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Регулятивные:</w:t>
      </w:r>
    </w:p>
    <w:p w:rsidR="000D3F16" w:rsidRPr="00071776" w:rsidRDefault="00356D6E">
      <w:pPr>
        <w:pStyle w:val="af"/>
        <w:ind w:right="14"/>
        <w:rPr>
          <w:rFonts w:ascii="Times New Roman" w:hAnsi="Times New Roman" w:cs="Times New Roman"/>
          <w:bCs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2"/>
          <w:sz w:val="20"/>
          <w:szCs w:val="20"/>
        </w:rPr>
        <w:t>Вносить необходимые коррективы в действие после его завершения на основе учёта характера сделанных ошибок.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Познавательные:</w:t>
      </w:r>
    </w:p>
    <w:p w:rsidR="000D3F16" w:rsidRPr="00071776" w:rsidRDefault="00356D6E">
      <w:pPr>
        <w:pStyle w:val="af"/>
        <w:ind w:right="14"/>
        <w:rPr>
          <w:rFonts w:ascii="Times New Roman" w:hAnsi="Times New Roman" w:cs="Times New Roman"/>
          <w:bCs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2"/>
          <w:sz w:val="20"/>
          <w:szCs w:val="20"/>
        </w:rPr>
        <w:t>Владеть общим приёмом решения задач. Ориентироваться на разнообразие способов решения задач.</w:t>
      </w:r>
    </w:p>
    <w:p w:rsidR="000D3F16" w:rsidRPr="00071776" w:rsidRDefault="000D3F16">
      <w:pPr>
        <w:pStyle w:val="af"/>
        <w:ind w:right="14"/>
        <w:rPr>
          <w:rFonts w:ascii="Times New Roman" w:hAnsi="Times New Roman" w:cs="Times New Roman"/>
          <w:bCs/>
          <w:w w:val="112"/>
          <w:sz w:val="20"/>
          <w:szCs w:val="20"/>
        </w:rPr>
      </w:pPr>
    </w:p>
    <w:p w:rsidR="000D3F16" w:rsidRPr="00071776" w:rsidRDefault="00356D6E">
      <w:pPr>
        <w:pStyle w:val="af"/>
        <w:ind w:right="14"/>
        <w:jc w:val="center"/>
        <w:rPr>
          <w:sz w:val="20"/>
          <w:szCs w:val="20"/>
        </w:rPr>
      </w:pPr>
      <w:r w:rsidRPr="00071776">
        <w:rPr>
          <w:rFonts w:ascii="Times New Roman" w:hAnsi="Times New Roman" w:cs="Times New Roman"/>
          <w:b/>
          <w:bCs/>
          <w:w w:val="112"/>
          <w:sz w:val="20"/>
          <w:szCs w:val="20"/>
        </w:rPr>
        <w:t>5. Длина окружности и площадь круга</w:t>
      </w:r>
    </w:p>
    <w:p w:rsidR="000D3F16" w:rsidRPr="00071776" w:rsidRDefault="000D3F16">
      <w:pPr>
        <w:pStyle w:val="af"/>
        <w:ind w:right="14"/>
        <w:jc w:val="both"/>
        <w:rPr>
          <w:rFonts w:ascii="Times New Roman" w:hAnsi="Times New Roman" w:cs="Times New Roman"/>
          <w:b/>
          <w:bCs/>
          <w:w w:val="112"/>
          <w:sz w:val="20"/>
          <w:szCs w:val="20"/>
        </w:rPr>
      </w:pPr>
    </w:p>
    <w:p w:rsidR="000D3F16" w:rsidRPr="00071776" w:rsidRDefault="00356D6E">
      <w:pPr>
        <w:pStyle w:val="af"/>
        <w:ind w:right="23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 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 </w:t>
      </w:r>
    </w:p>
    <w:p w:rsidR="000D3F16" w:rsidRPr="00071776" w:rsidRDefault="00356D6E">
      <w:pPr>
        <w:pStyle w:val="af"/>
        <w:ind w:right="23"/>
        <w:jc w:val="both"/>
        <w:rPr>
          <w:rFonts w:ascii="Times New Roman" w:hAnsi="Times New Roman" w:cs="Times New Roman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 xml:space="preserve">           Цель: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 </w:t>
      </w:r>
      <w:r w:rsidRPr="00071776">
        <w:rPr>
          <w:rFonts w:ascii="Times New Roman" w:hAnsi="Times New Roman" w:cs="Times New Roman"/>
          <w:sz w:val="20"/>
          <w:szCs w:val="20"/>
        </w:rPr>
        <w:t>расширить и систематизировать знания учащихся об окружностях и многоугольниках.</w:t>
      </w:r>
    </w:p>
    <w:p w:rsidR="000D3F16" w:rsidRPr="00071776" w:rsidRDefault="00356D6E">
      <w:pPr>
        <w:snapToGrid w:val="0"/>
        <w:rPr>
          <w:b/>
          <w:sz w:val="20"/>
          <w:szCs w:val="20"/>
        </w:rPr>
      </w:pPr>
      <w:r w:rsidRPr="00071776">
        <w:rPr>
          <w:w w:val="113"/>
          <w:sz w:val="20"/>
          <w:szCs w:val="20"/>
        </w:rPr>
        <w:t xml:space="preserve">            </w:t>
      </w:r>
      <w:r w:rsidRPr="00071776">
        <w:rPr>
          <w:b/>
          <w:sz w:val="20"/>
          <w:szCs w:val="20"/>
        </w:rPr>
        <w:t xml:space="preserve">Знать и понимать: </w:t>
      </w:r>
    </w:p>
    <w:p w:rsidR="000D3F16" w:rsidRPr="00071776" w:rsidRDefault="00356D6E">
      <w:pPr>
        <w:snapToGrid w:val="0"/>
        <w:rPr>
          <w:b/>
          <w:sz w:val="20"/>
          <w:szCs w:val="20"/>
        </w:rPr>
      </w:pPr>
      <w:r w:rsidRPr="00071776">
        <w:rPr>
          <w:sz w:val="20"/>
          <w:szCs w:val="20"/>
        </w:rPr>
        <w:t>- определение правильного многоугольника;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- теоремы об окружности, описанной около правильного многоугольника, и окружности,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  </w:t>
      </w:r>
      <w:proofErr w:type="gramStart"/>
      <w:r w:rsidRPr="00071776">
        <w:rPr>
          <w:sz w:val="20"/>
          <w:szCs w:val="20"/>
        </w:rPr>
        <w:t>вписанной</w:t>
      </w:r>
      <w:proofErr w:type="gramEnd"/>
      <w:r w:rsidRPr="00071776">
        <w:rPr>
          <w:sz w:val="20"/>
          <w:szCs w:val="20"/>
        </w:rPr>
        <w:t xml:space="preserve"> в правильный многоугольник;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- формулы для вычисления угла, площади и стороны правильного многоугольника и радиуса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  вписанной в него окружности;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формулы длины окружности и дуги окружности;</w:t>
      </w:r>
    </w:p>
    <w:p w:rsidR="00893CF2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формулы площади круга и кругового сектора;</w:t>
      </w:r>
    </w:p>
    <w:p w:rsidR="000D3F16" w:rsidRPr="00071776" w:rsidRDefault="00893CF2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356D6E" w:rsidRPr="00071776">
        <w:rPr>
          <w:b/>
          <w:sz w:val="20"/>
          <w:szCs w:val="20"/>
        </w:rPr>
        <w:t xml:space="preserve">  Уметь: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 - вычислять площади и стороны правильных многоугольников, радиусов вписанных и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 xml:space="preserve">   описанных окружностей;</w:t>
      </w:r>
    </w:p>
    <w:p w:rsidR="000D3F16" w:rsidRPr="00071776" w:rsidRDefault="00356D6E">
      <w:pPr>
        <w:snapToGrid w:val="0"/>
        <w:rPr>
          <w:sz w:val="20"/>
          <w:szCs w:val="20"/>
        </w:rPr>
      </w:pPr>
      <w:r w:rsidRPr="00071776">
        <w:rPr>
          <w:sz w:val="20"/>
          <w:szCs w:val="20"/>
        </w:rPr>
        <w:t xml:space="preserve">- строить правильные многоугольники с помощью циркуля и линейки; </w:t>
      </w:r>
    </w:p>
    <w:p w:rsidR="000D3F16" w:rsidRPr="00071776" w:rsidRDefault="00356D6E">
      <w:pPr>
        <w:snapToGrid w:val="0"/>
        <w:rPr>
          <w:sz w:val="20"/>
          <w:szCs w:val="20"/>
        </w:rPr>
      </w:pPr>
      <w:r w:rsidRPr="00071776">
        <w:rPr>
          <w:sz w:val="20"/>
          <w:szCs w:val="20"/>
        </w:rPr>
        <w:t>- вычислять длину окружности, длину дуги окружности;</w:t>
      </w:r>
    </w:p>
    <w:p w:rsidR="000D3F16" w:rsidRPr="00071776" w:rsidRDefault="00356D6E">
      <w:pPr>
        <w:snapToGrid w:val="0"/>
        <w:rPr>
          <w:sz w:val="20"/>
          <w:szCs w:val="20"/>
        </w:rPr>
      </w:pPr>
      <w:r w:rsidRPr="00071776">
        <w:rPr>
          <w:sz w:val="20"/>
          <w:szCs w:val="20"/>
        </w:rPr>
        <w:t>- вычислять площадь круга и кругового сектора.</w:t>
      </w:r>
    </w:p>
    <w:p w:rsidR="000D3F16" w:rsidRPr="00071776" w:rsidRDefault="000D3F16">
      <w:pPr>
        <w:pStyle w:val="af"/>
        <w:ind w:right="23"/>
        <w:jc w:val="both"/>
        <w:rPr>
          <w:w w:val="113"/>
          <w:sz w:val="20"/>
          <w:szCs w:val="20"/>
        </w:rPr>
      </w:pPr>
    </w:p>
    <w:p w:rsidR="000D3F16" w:rsidRPr="00071776" w:rsidRDefault="00356D6E">
      <w:pPr>
        <w:pStyle w:val="af"/>
        <w:numPr>
          <w:ilvl w:val="0"/>
          <w:numId w:val="10"/>
        </w:numPr>
        <w:ind w:right="23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В начале темы дается определение правильного </w:t>
      </w:r>
      <w:proofErr w:type="gramStart"/>
      <w:r w:rsidRPr="00071776">
        <w:rPr>
          <w:rFonts w:ascii="Times New Roman" w:hAnsi="Times New Roman" w:cs="Times New Roman"/>
          <w:w w:val="113"/>
          <w:sz w:val="20"/>
          <w:szCs w:val="20"/>
        </w:rPr>
        <w:t>многоуголь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ника</w:t>
      </w:r>
      <w:proofErr w:type="gramEnd"/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 и рассматриваются теоремы об окружностях, описанной около правильного многоугольника и вписанной в него. 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t>Необходимо рассмотреть понятия длины окружности и площади круга и формулы для их вычисления.</w:t>
      </w:r>
      <w:r w:rsidRPr="00071776">
        <w:rPr>
          <w:w w:val="113"/>
          <w:sz w:val="20"/>
          <w:szCs w:val="20"/>
        </w:rPr>
        <w:t xml:space="preserve"> 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t>С помо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щью описанной окружности решаются  задачи  о  построении пра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вильного   шестиугольника и правильного 2</w:t>
      </w:r>
      <w:r w:rsidRPr="00071776">
        <w:rPr>
          <w:rFonts w:ascii="Times New Roman" w:hAnsi="Times New Roman" w:cs="Times New Roman"/>
          <w:i/>
          <w:iCs/>
          <w:w w:val="113"/>
          <w:sz w:val="20"/>
          <w:szCs w:val="20"/>
        </w:rPr>
        <w:t xml:space="preserve"> n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 -угольника, если </w:t>
      </w:r>
      <w:proofErr w:type="gramStart"/>
      <w:r w:rsidRPr="00071776">
        <w:rPr>
          <w:rFonts w:ascii="Times New Roman" w:hAnsi="Times New Roman" w:cs="Times New Roman"/>
          <w:w w:val="113"/>
          <w:sz w:val="20"/>
          <w:szCs w:val="20"/>
        </w:rPr>
        <w:t>дан</w:t>
      </w:r>
      <w:proofErr w:type="gramEnd"/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 правильный </w:t>
      </w:r>
      <w:r w:rsidRPr="00071776">
        <w:rPr>
          <w:rFonts w:ascii="Times New Roman" w:hAnsi="Times New Roman" w:cs="Times New Roman"/>
          <w:i/>
          <w:iCs/>
          <w:w w:val="113"/>
          <w:sz w:val="20"/>
          <w:szCs w:val="20"/>
        </w:rPr>
        <w:t>n-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t>угольник</w:t>
      </w:r>
      <w:r w:rsidRPr="00071776">
        <w:rPr>
          <w:rFonts w:ascii="Times New Roman" w:hAnsi="Times New Roman" w:cs="Times New Roman"/>
          <w:i/>
          <w:iCs/>
          <w:w w:val="113"/>
          <w:sz w:val="20"/>
          <w:szCs w:val="20"/>
        </w:rPr>
        <w:t xml:space="preserve">. 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сти и площади круга. Вывод опирается на интуитивное представ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метр стремится к длине этой окружности, а площадь - к площа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 xml:space="preserve">ди круга, ограниченного окружностью. </w:t>
      </w:r>
    </w:p>
    <w:p w:rsidR="000D3F16" w:rsidRPr="00071776" w:rsidRDefault="00356D6E">
      <w:pPr>
        <w:pStyle w:val="af"/>
        <w:ind w:left="360" w:right="14"/>
        <w:jc w:val="center"/>
        <w:rPr>
          <w:rFonts w:ascii="Times New Roman" w:hAnsi="Times New Roman" w:cs="Times New Roman"/>
          <w:b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УУД</w:t>
      </w:r>
    </w:p>
    <w:p w:rsidR="000D3F16" w:rsidRPr="00071776" w:rsidRDefault="00356D6E">
      <w:pPr>
        <w:ind w:left="360"/>
        <w:jc w:val="center"/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>Коммуникативные: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Контролировать действия партнёра.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Регулятивные:</w:t>
      </w:r>
    </w:p>
    <w:p w:rsidR="000D3F16" w:rsidRPr="00071776" w:rsidRDefault="00356D6E">
      <w:pPr>
        <w:pStyle w:val="af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3"/>
          <w:sz w:val="20"/>
          <w:szCs w:val="20"/>
        </w:rPr>
        <w:t>Учитывать правило в планировании и контроле способа решения.</w:t>
      </w:r>
    </w:p>
    <w:p w:rsidR="000D3F16" w:rsidRPr="00071776" w:rsidRDefault="00356D6E">
      <w:pPr>
        <w:pStyle w:val="af"/>
        <w:ind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  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Познавательные:</w:t>
      </w:r>
    </w:p>
    <w:p w:rsidR="000D3F16" w:rsidRPr="00071776" w:rsidRDefault="00356D6E">
      <w:pPr>
        <w:pStyle w:val="af"/>
        <w:jc w:val="both"/>
        <w:rPr>
          <w:rFonts w:ascii="Times New Roman" w:hAnsi="Times New Roman" w:cs="Times New Roman"/>
          <w:bCs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3"/>
          <w:sz w:val="20"/>
          <w:szCs w:val="20"/>
        </w:rPr>
        <w:t>Владеть общим приёмом решения задач. Строить речевое высказывание в устной и письменной форме.</w:t>
      </w:r>
    </w:p>
    <w:p w:rsidR="000D3F16" w:rsidRPr="00071776" w:rsidRDefault="000D3F16">
      <w:pPr>
        <w:pStyle w:val="af"/>
        <w:jc w:val="both"/>
        <w:rPr>
          <w:rFonts w:ascii="Times New Roman" w:hAnsi="Times New Roman" w:cs="Times New Roman"/>
          <w:bCs/>
          <w:w w:val="113"/>
          <w:sz w:val="20"/>
          <w:szCs w:val="20"/>
        </w:rPr>
      </w:pPr>
    </w:p>
    <w:p w:rsidR="000D3F16" w:rsidRPr="00071776" w:rsidRDefault="00356D6E">
      <w:pPr>
        <w:pStyle w:val="af"/>
        <w:jc w:val="center"/>
        <w:rPr>
          <w:sz w:val="20"/>
          <w:szCs w:val="20"/>
        </w:rPr>
      </w:pPr>
      <w:r w:rsidRPr="00071776">
        <w:rPr>
          <w:rFonts w:ascii="Times New Roman" w:hAnsi="Times New Roman" w:cs="Times New Roman"/>
          <w:b/>
          <w:bCs/>
          <w:w w:val="113"/>
          <w:sz w:val="20"/>
          <w:szCs w:val="20"/>
        </w:rPr>
        <w:t>6. Движения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ложения и движения.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  </w:t>
      </w: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Цель:</w:t>
      </w:r>
      <w:r w:rsidRPr="00071776">
        <w:rPr>
          <w:rFonts w:ascii="Times New Roman" w:hAnsi="Times New Roman" w:cs="Times New Roman"/>
          <w:w w:val="112"/>
          <w:sz w:val="20"/>
          <w:szCs w:val="20"/>
        </w:rPr>
        <w:t xml:space="preserve"> 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познакомить учащихся с понятием движения и его свойствами, с основными видами движений, </w:t>
      </w:r>
      <w:proofErr w:type="gramStart"/>
      <w:r w:rsidRPr="00071776">
        <w:rPr>
          <w:rFonts w:ascii="Times New Roman" w:hAnsi="Times New Roman" w:cs="Times New Roman"/>
          <w:w w:val="113"/>
          <w:sz w:val="20"/>
          <w:szCs w:val="20"/>
        </w:rPr>
        <w:t>со</w:t>
      </w:r>
      <w:proofErr w:type="gramEnd"/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 взаимоотношениями наложений и движений. </w:t>
      </w:r>
    </w:p>
    <w:p w:rsidR="000D3F16" w:rsidRPr="00071776" w:rsidRDefault="00356D6E">
      <w:pPr>
        <w:pStyle w:val="af"/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 xml:space="preserve">           </w:t>
      </w:r>
      <w:r w:rsidRPr="00071776">
        <w:rPr>
          <w:rFonts w:ascii="Times New Roman" w:hAnsi="Times New Roman" w:cs="Times New Roman"/>
          <w:b/>
          <w:w w:val="113"/>
          <w:sz w:val="20"/>
          <w:szCs w:val="20"/>
        </w:rPr>
        <w:t>Знать и понимать: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определение движения и его свойства;</w:t>
      </w:r>
    </w:p>
    <w:p w:rsidR="000D3F16" w:rsidRPr="00071776" w:rsidRDefault="00356D6E">
      <w:pPr>
        <w:pStyle w:val="af"/>
        <w:tabs>
          <w:tab w:val="left" w:pos="142"/>
        </w:tabs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-примеры движения: осевую и центральную симметрии, параллельный перенос и поворот;</w:t>
      </w:r>
    </w:p>
    <w:p w:rsidR="000D3F16" w:rsidRPr="00071776" w:rsidRDefault="00356D6E">
      <w:pPr>
        <w:pStyle w:val="af"/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при движении любая фигура переходит в равную ей фигуру;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эквивалентность понятий наложения и движения</w:t>
      </w:r>
    </w:p>
    <w:p w:rsidR="000D3F16" w:rsidRPr="00071776" w:rsidRDefault="00356D6E">
      <w:pPr>
        <w:pStyle w:val="af"/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3"/>
          <w:sz w:val="20"/>
          <w:szCs w:val="20"/>
        </w:rPr>
        <w:t xml:space="preserve">          Уметь: </w:t>
      </w:r>
    </w:p>
    <w:p w:rsidR="000D3F16" w:rsidRPr="00071776" w:rsidRDefault="00356D6E">
      <w:pPr>
        <w:pStyle w:val="af"/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объяснять, что такое отображение плоскости на себя;</w:t>
      </w:r>
    </w:p>
    <w:p w:rsidR="000D3F16" w:rsidRPr="00071776" w:rsidRDefault="00356D6E">
      <w:pPr>
        <w:pStyle w:val="af"/>
        <w:ind w:right="24"/>
        <w:jc w:val="both"/>
        <w:rPr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строить образы фигур при симметриях, параллельном переносе и повороте;</w:t>
      </w:r>
    </w:p>
    <w:p w:rsidR="000D3F16" w:rsidRPr="00071776" w:rsidRDefault="00356D6E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- решать задачи с применением движений.</w:t>
      </w:r>
    </w:p>
    <w:p w:rsidR="000D3F16" w:rsidRPr="00071776" w:rsidRDefault="000D3F16">
      <w:pPr>
        <w:pStyle w:val="af"/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</w:p>
    <w:p w:rsidR="000D3F16" w:rsidRPr="00071776" w:rsidRDefault="00356D6E">
      <w:pPr>
        <w:pStyle w:val="af"/>
        <w:numPr>
          <w:ilvl w:val="0"/>
          <w:numId w:val="10"/>
        </w:numPr>
        <w:ind w:right="24"/>
        <w:jc w:val="both"/>
        <w:rPr>
          <w:rFonts w:ascii="Times New Roman" w:hAnsi="Times New Roman" w:cs="Times New Roman"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w w:val="113"/>
          <w:sz w:val="20"/>
          <w:szCs w:val="20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071776">
        <w:rPr>
          <w:rFonts w:ascii="Times New Roman" w:hAnsi="Times New Roman" w:cs="Times New Roman"/>
          <w:w w:val="113"/>
          <w:sz w:val="20"/>
          <w:szCs w:val="20"/>
        </w:rPr>
        <w:softHyphen/>
        <w:t xml:space="preserve">жения и движения. </w:t>
      </w:r>
    </w:p>
    <w:p w:rsidR="000D3F16" w:rsidRPr="00071776" w:rsidRDefault="00356D6E">
      <w:pPr>
        <w:pStyle w:val="af"/>
        <w:ind w:left="720" w:right="14"/>
        <w:jc w:val="center"/>
        <w:rPr>
          <w:rFonts w:ascii="Times New Roman" w:hAnsi="Times New Roman" w:cs="Times New Roman"/>
          <w:b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УУД</w:t>
      </w:r>
    </w:p>
    <w:p w:rsidR="000D3F16" w:rsidRPr="00071776" w:rsidRDefault="00356D6E">
      <w:pPr>
        <w:pStyle w:val="ae"/>
        <w:spacing w:after="0"/>
        <w:jc w:val="center"/>
        <w:rPr>
          <w:sz w:val="20"/>
          <w:szCs w:val="20"/>
        </w:rPr>
      </w:pPr>
      <w:r w:rsidRPr="0007177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</w:t>
      </w:r>
      <w:r w:rsidRPr="00071776">
        <w:rPr>
          <w:rFonts w:ascii="Times New Roman" w:hAnsi="Times New Roman" w:cs="Times New Roman"/>
          <w:b/>
          <w:sz w:val="20"/>
          <w:szCs w:val="20"/>
        </w:rPr>
        <w:t>Коммуникативные:</w:t>
      </w:r>
    </w:p>
    <w:p w:rsidR="000D3F16" w:rsidRPr="00071776" w:rsidRDefault="00356D6E">
      <w:pPr>
        <w:pStyle w:val="ae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71776">
        <w:rPr>
          <w:rFonts w:ascii="Times New Roman" w:hAnsi="Times New Roman" w:cs="Times New Roman"/>
          <w:sz w:val="20"/>
          <w:szCs w:val="20"/>
        </w:rPr>
        <w:t>Контролировать действия партнёра.</w:t>
      </w:r>
    </w:p>
    <w:p w:rsidR="000D3F16" w:rsidRPr="00071776" w:rsidRDefault="00356D6E">
      <w:pPr>
        <w:pStyle w:val="af"/>
        <w:ind w:left="720"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Регулятивные:</w:t>
      </w:r>
    </w:p>
    <w:p w:rsidR="000D3F16" w:rsidRPr="00071776" w:rsidRDefault="00356D6E">
      <w:pPr>
        <w:pStyle w:val="af"/>
        <w:rPr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3"/>
          <w:sz w:val="20"/>
          <w:szCs w:val="20"/>
        </w:rPr>
        <w:t>Учитывать правило в планировании и контроле способа решения.</w:t>
      </w:r>
    </w:p>
    <w:p w:rsidR="000D3F16" w:rsidRPr="00071776" w:rsidRDefault="00356D6E">
      <w:pPr>
        <w:pStyle w:val="af"/>
        <w:ind w:left="720" w:right="14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071776"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    </w:t>
      </w:r>
      <w:r w:rsidRPr="00071776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Познавательные:</w:t>
      </w:r>
    </w:p>
    <w:p w:rsidR="000D3F16" w:rsidRPr="00071776" w:rsidRDefault="00356D6E">
      <w:pPr>
        <w:pStyle w:val="af"/>
        <w:jc w:val="both"/>
        <w:rPr>
          <w:rFonts w:ascii="Times New Roman" w:hAnsi="Times New Roman" w:cs="Times New Roman"/>
          <w:bCs/>
          <w:w w:val="113"/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3"/>
          <w:sz w:val="20"/>
          <w:szCs w:val="20"/>
        </w:rPr>
        <w:t>Владеть общим приёмом решения задач. Строить речевое высказывание в устной и письменной форме.</w:t>
      </w:r>
    </w:p>
    <w:p w:rsidR="000D3F16" w:rsidRPr="00071776" w:rsidRDefault="00893CF2" w:rsidP="00893CF2">
      <w:pPr>
        <w:pStyle w:val="af"/>
        <w:rPr>
          <w:sz w:val="20"/>
          <w:szCs w:val="20"/>
        </w:rPr>
      </w:pPr>
      <w:r>
        <w:rPr>
          <w:rFonts w:ascii="Times New Roman" w:hAnsi="Times New Roman" w:cs="Times New Roman"/>
          <w:bCs/>
          <w:w w:val="113"/>
          <w:sz w:val="20"/>
          <w:szCs w:val="20"/>
        </w:rPr>
        <w:t xml:space="preserve"> </w:t>
      </w:r>
      <w:r w:rsidR="00356D6E" w:rsidRPr="00071776">
        <w:rPr>
          <w:rFonts w:ascii="Times New Roman" w:hAnsi="Times New Roman" w:cs="Times New Roman"/>
          <w:b/>
          <w:bCs/>
          <w:w w:val="111"/>
          <w:sz w:val="20"/>
          <w:szCs w:val="20"/>
        </w:rPr>
        <w:t>7. Повторение. Решение задач.</w:t>
      </w:r>
    </w:p>
    <w:p w:rsidR="000D3F16" w:rsidRPr="00071776" w:rsidRDefault="00356D6E">
      <w:pPr>
        <w:pStyle w:val="af"/>
        <w:jc w:val="both"/>
        <w:rPr>
          <w:rFonts w:ascii="Times New Roman" w:hAnsi="Times New Roman" w:cs="Times New Roman"/>
          <w:bCs/>
          <w:w w:val="111"/>
          <w:sz w:val="20"/>
          <w:szCs w:val="20"/>
        </w:rPr>
      </w:pPr>
      <w:r w:rsidRPr="00071776">
        <w:rPr>
          <w:rFonts w:ascii="Times New Roman" w:hAnsi="Times New Roman" w:cs="Times New Roman"/>
          <w:bCs/>
          <w:w w:val="111"/>
          <w:sz w:val="20"/>
          <w:szCs w:val="20"/>
        </w:rPr>
        <w:t>Закрепление знаний, умений и навыков, полученных на уроках по данным темам (курс геометрии 9 класса). Умение работать с различными источниками информации.</w:t>
      </w:r>
    </w:p>
    <w:p w:rsidR="000D3F16" w:rsidRPr="00893CF2" w:rsidRDefault="00893CF2">
      <w:pPr>
        <w:pStyle w:val="af"/>
        <w:jc w:val="both"/>
        <w:rPr>
          <w:rFonts w:ascii="Times New Roman" w:hAnsi="Times New Roman" w:cs="Times New Roman"/>
          <w:b/>
          <w:bCs/>
          <w:w w:val="111"/>
          <w:sz w:val="20"/>
          <w:szCs w:val="20"/>
        </w:rPr>
      </w:pPr>
      <w:r>
        <w:rPr>
          <w:rFonts w:ascii="Times New Roman" w:hAnsi="Times New Roman" w:cs="Times New Roman"/>
          <w:b/>
          <w:bCs/>
          <w:w w:val="111"/>
          <w:sz w:val="20"/>
          <w:szCs w:val="20"/>
        </w:rPr>
        <w:t xml:space="preserve">         </w:t>
      </w:r>
      <w:r w:rsidR="00356D6E" w:rsidRPr="00071776">
        <w:rPr>
          <w:rFonts w:ascii="Times New Roman" w:hAnsi="Times New Roman" w:cs="Times New Roman"/>
          <w:b/>
          <w:bCs/>
          <w:w w:val="111"/>
          <w:sz w:val="20"/>
          <w:szCs w:val="20"/>
        </w:rPr>
        <w:t xml:space="preserve">  Цель: </w:t>
      </w:r>
      <w:r w:rsidR="00356D6E" w:rsidRPr="00071776">
        <w:rPr>
          <w:rFonts w:ascii="Times New Roman" w:hAnsi="Times New Roman" w:cs="Times New Roman"/>
          <w:bCs/>
          <w:w w:val="111"/>
          <w:sz w:val="20"/>
          <w:szCs w:val="20"/>
        </w:rPr>
        <w:t>Повторение, обобщение и систематизация знаний, умений и навыков за курс геометрии 9 класса. Подготовка к ОГЭ.</w:t>
      </w:r>
    </w:p>
    <w:p w:rsidR="000D3F16" w:rsidRPr="00071776" w:rsidRDefault="00356D6E">
      <w:pPr>
        <w:rPr>
          <w:b/>
          <w:sz w:val="20"/>
          <w:szCs w:val="20"/>
        </w:rPr>
      </w:pPr>
      <w:r w:rsidRPr="00071776">
        <w:rPr>
          <w:b/>
          <w:sz w:val="20"/>
          <w:szCs w:val="20"/>
        </w:rPr>
        <w:t xml:space="preserve">           Уметь:  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b/>
          <w:sz w:val="20"/>
          <w:szCs w:val="20"/>
        </w:rPr>
        <w:t xml:space="preserve">- </w:t>
      </w:r>
      <w:r w:rsidRPr="00071776">
        <w:rPr>
          <w:sz w:val="20"/>
          <w:szCs w:val="20"/>
        </w:rPr>
        <w:t>отвечать на вопросы по изученным в течение года темам;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применять все изученные теоремы при решении задач;</w:t>
      </w:r>
    </w:p>
    <w:p w:rsidR="000D3F16" w:rsidRPr="00071776" w:rsidRDefault="00356D6E">
      <w:pPr>
        <w:rPr>
          <w:sz w:val="20"/>
          <w:szCs w:val="20"/>
        </w:rPr>
      </w:pPr>
      <w:r w:rsidRPr="00071776">
        <w:rPr>
          <w:sz w:val="20"/>
          <w:szCs w:val="20"/>
        </w:rPr>
        <w:t>- решать тестовые задания базового уровня;</w:t>
      </w:r>
    </w:p>
    <w:p w:rsidR="00415497" w:rsidRPr="00893CF2" w:rsidRDefault="00356D6E" w:rsidP="00893CF2">
      <w:pPr>
        <w:rPr>
          <w:sz w:val="20"/>
          <w:szCs w:val="20"/>
        </w:rPr>
      </w:pPr>
      <w:r w:rsidRPr="00071776">
        <w:rPr>
          <w:sz w:val="20"/>
          <w:szCs w:val="20"/>
        </w:rPr>
        <w:t>- решать зада</w:t>
      </w:r>
      <w:r w:rsidR="00893CF2">
        <w:rPr>
          <w:sz w:val="20"/>
          <w:szCs w:val="20"/>
        </w:rPr>
        <w:t>чи повышенного уровня сложности</w:t>
      </w:r>
    </w:p>
    <w:p w:rsidR="000D3F16" w:rsidRPr="00071776" w:rsidRDefault="00356D6E">
      <w:pPr>
        <w:pStyle w:val="af"/>
        <w:ind w:left="720" w:right="14"/>
        <w:jc w:val="center"/>
        <w:rPr>
          <w:rFonts w:ascii="Times New Roman" w:hAnsi="Times New Roman" w:cs="Times New Roman"/>
          <w:b/>
          <w:w w:val="112"/>
          <w:sz w:val="20"/>
          <w:szCs w:val="20"/>
        </w:rPr>
      </w:pPr>
      <w:r w:rsidRPr="00071776">
        <w:rPr>
          <w:rFonts w:ascii="Times New Roman" w:hAnsi="Times New Roman" w:cs="Times New Roman"/>
          <w:b/>
          <w:w w:val="112"/>
          <w:sz w:val="20"/>
          <w:szCs w:val="20"/>
        </w:rPr>
        <w:t>УУД</w:t>
      </w:r>
    </w:p>
    <w:p w:rsidR="000D3F16" w:rsidRPr="00071776" w:rsidRDefault="00356D6E">
      <w:pPr>
        <w:pStyle w:val="ae"/>
        <w:spacing w:after="0"/>
        <w:jc w:val="center"/>
        <w:rPr>
          <w:sz w:val="20"/>
          <w:szCs w:val="20"/>
        </w:rPr>
      </w:pPr>
      <w:r w:rsidRPr="00071776">
        <w:rPr>
          <w:rFonts w:ascii="Times New Roman" w:eastAsia="Times New Roman" w:hAnsi="Times New Roman" w:cs="Times New Roman"/>
          <w:b/>
          <w:sz w:val="20"/>
          <w:szCs w:val="20"/>
        </w:rPr>
        <w:t xml:space="preserve">    </w:t>
      </w:r>
      <w:r w:rsidRPr="00071776">
        <w:rPr>
          <w:rFonts w:ascii="Times New Roman" w:hAnsi="Times New Roman" w:cs="Times New Roman"/>
          <w:b/>
          <w:sz w:val="20"/>
          <w:szCs w:val="20"/>
        </w:rPr>
        <w:t>Коммуникативные:</w:t>
      </w:r>
    </w:p>
    <w:p w:rsidR="000D3F16" w:rsidRPr="00071776" w:rsidRDefault="00356D6E">
      <w:pPr>
        <w:autoSpaceDE w:val="0"/>
        <w:jc w:val="both"/>
        <w:rPr>
          <w:color w:val="333333"/>
          <w:sz w:val="20"/>
          <w:szCs w:val="20"/>
        </w:rPr>
      </w:pPr>
      <w:r w:rsidRPr="00071776">
        <w:rPr>
          <w:color w:val="333333"/>
          <w:sz w:val="20"/>
          <w:szCs w:val="20"/>
        </w:rPr>
        <w:t>Учитывать разные мнения и стремиться к координации различных позиций в сотрудничестве. Слушать других, пытаться принимать другую точку зрения, быть готовым изменить свою точку зрения.</w:t>
      </w:r>
    </w:p>
    <w:p w:rsidR="000D3F16" w:rsidRPr="00071776" w:rsidRDefault="00356D6E">
      <w:pPr>
        <w:pStyle w:val="aa"/>
        <w:shd w:val="clear" w:color="auto" w:fill="FFFFFF"/>
        <w:spacing w:before="0" w:after="0" w:line="240" w:lineRule="atLeast"/>
        <w:ind w:left="357"/>
        <w:jc w:val="center"/>
        <w:rPr>
          <w:rFonts w:eastAsia="Calibri"/>
          <w:b/>
          <w:sz w:val="20"/>
          <w:szCs w:val="20"/>
          <w:lang w:eastAsia="en-US"/>
        </w:rPr>
      </w:pPr>
      <w:r w:rsidRPr="00071776">
        <w:rPr>
          <w:b/>
          <w:sz w:val="20"/>
          <w:szCs w:val="20"/>
          <w:lang w:eastAsia="en-US"/>
        </w:rPr>
        <w:t xml:space="preserve"> </w:t>
      </w:r>
      <w:r w:rsidRPr="00071776">
        <w:rPr>
          <w:rFonts w:eastAsia="Calibri"/>
          <w:b/>
          <w:sz w:val="20"/>
          <w:szCs w:val="20"/>
          <w:lang w:eastAsia="en-US"/>
        </w:rPr>
        <w:t>Регулятивные:</w:t>
      </w:r>
    </w:p>
    <w:p w:rsidR="00893CF2" w:rsidRDefault="00356D6E" w:rsidP="00893CF2">
      <w:pPr>
        <w:pStyle w:val="aa"/>
        <w:shd w:val="clear" w:color="auto" w:fill="FFFFFF"/>
        <w:spacing w:before="0" w:after="0" w:line="240" w:lineRule="atLeast"/>
        <w:rPr>
          <w:rFonts w:eastAsia="Calibri"/>
          <w:sz w:val="20"/>
          <w:szCs w:val="20"/>
          <w:lang w:eastAsia="en-US"/>
        </w:rPr>
      </w:pPr>
      <w:r w:rsidRPr="00071776">
        <w:rPr>
          <w:rFonts w:eastAsia="Calibri"/>
          <w:sz w:val="20"/>
          <w:szCs w:val="20"/>
          <w:lang w:eastAsia="en-US"/>
        </w:rPr>
        <w:t>Осуществлять итоговый и пошаговый контроль по результату. Вносить необходимые коррективы в действие после его завершения на основе учёта характера сделанных ошибок.</w:t>
      </w:r>
    </w:p>
    <w:p w:rsidR="000D3F16" w:rsidRPr="00893CF2" w:rsidRDefault="00356D6E" w:rsidP="00893CF2">
      <w:pPr>
        <w:pStyle w:val="aa"/>
        <w:shd w:val="clear" w:color="auto" w:fill="FFFFFF"/>
        <w:spacing w:before="0" w:after="0" w:line="240" w:lineRule="atLeast"/>
        <w:rPr>
          <w:rFonts w:eastAsia="Calibri"/>
          <w:sz w:val="20"/>
          <w:szCs w:val="20"/>
          <w:lang w:eastAsia="en-US"/>
        </w:rPr>
      </w:pPr>
      <w:r w:rsidRPr="00071776">
        <w:rPr>
          <w:b/>
          <w:color w:val="333333"/>
          <w:sz w:val="20"/>
          <w:szCs w:val="20"/>
        </w:rPr>
        <w:t xml:space="preserve">  Познавательные:</w:t>
      </w:r>
    </w:p>
    <w:p w:rsidR="000D3F16" w:rsidRPr="00071776" w:rsidRDefault="00356D6E">
      <w:pPr>
        <w:autoSpaceDE w:val="0"/>
        <w:rPr>
          <w:color w:val="333333"/>
          <w:sz w:val="20"/>
          <w:szCs w:val="20"/>
        </w:rPr>
      </w:pPr>
      <w:r w:rsidRPr="00071776">
        <w:rPr>
          <w:color w:val="333333"/>
          <w:sz w:val="20"/>
          <w:szCs w:val="20"/>
        </w:rPr>
        <w:t xml:space="preserve">Проводить сравнение, </w:t>
      </w:r>
      <w:proofErr w:type="spellStart"/>
      <w:r w:rsidRPr="00071776">
        <w:rPr>
          <w:color w:val="333333"/>
          <w:sz w:val="20"/>
          <w:szCs w:val="20"/>
        </w:rPr>
        <w:t>сериацию</w:t>
      </w:r>
      <w:proofErr w:type="spellEnd"/>
      <w:r w:rsidRPr="00071776">
        <w:rPr>
          <w:color w:val="333333"/>
          <w:sz w:val="20"/>
          <w:szCs w:val="20"/>
        </w:rPr>
        <w:t xml:space="preserve"> и классификацию по заданным критериям. Анализировать условия и требования задач.</w:t>
      </w:r>
    </w:p>
    <w:p w:rsidR="000D3F16" w:rsidRPr="00071776" w:rsidRDefault="000D3F16">
      <w:pPr>
        <w:tabs>
          <w:tab w:val="left" w:pos="426"/>
        </w:tabs>
        <w:ind w:left="142" w:right="60"/>
        <w:rPr>
          <w:b/>
          <w:i/>
          <w:color w:val="333333"/>
          <w:sz w:val="20"/>
          <w:szCs w:val="20"/>
        </w:rPr>
      </w:pPr>
    </w:p>
    <w:p w:rsidR="000D3F16" w:rsidRPr="00071776" w:rsidRDefault="000D3F16">
      <w:pPr>
        <w:rPr>
          <w:b/>
          <w:i/>
          <w:sz w:val="20"/>
          <w:szCs w:val="20"/>
          <w:u w:val="single"/>
        </w:rPr>
      </w:pPr>
    </w:p>
    <w:p w:rsidR="000D3F16" w:rsidRPr="00071776" w:rsidRDefault="00356D6E">
      <w:pPr>
        <w:pStyle w:val="aa"/>
        <w:spacing w:before="0" w:after="0"/>
        <w:jc w:val="both"/>
        <w:rPr>
          <w:sz w:val="20"/>
          <w:szCs w:val="20"/>
        </w:rPr>
      </w:pPr>
      <w:r w:rsidRPr="00071776">
        <w:rPr>
          <w:sz w:val="20"/>
          <w:szCs w:val="20"/>
        </w:rPr>
        <w:tab/>
      </w:r>
    </w:p>
    <w:p w:rsidR="000D3F16" w:rsidRPr="00071776" w:rsidRDefault="000D3F16">
      <w:pPr>
        <w:pStyle w:val="aa"/>
        <w:spacing w:before="0" w:after="0"/>
        <w:jc w:val="both"/>
        <w:rPr>
          <w:sz w:val="20"/>
          <w:szCs w:val="20"/>
        </w:rPr>
      </w:pPr>
    </w:p>
    <w:p w:rsidR="000D3F16" w:rsidRPr="00071776" w:rsidRDefault="000D3F16">
      <w:pPr>
        <w:pStyle w:val="aa"/>
        <w:spacing w:before="0" w:after="0"/>
        <w:jc w:val="both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Pr="00071776" w:rsidRDefault="00415497">
      <w:pPr>
        <w:ind w:left="1428"/>
        <w:jc w:val="center"/>
        <w:rPr>
          <w:sz w:val="20"/>
          <w:szCs w:val="20"/>
        </w:rPr>
      </w:pPr>
    </w:p>
    <w:p w:rsidR="00415497" w:rsidRDefault="00415497">
      <w:pPr>
        <w:ind w:left="1428"/>
        <w:jc w:val="center"/>
      </w:pPr>
    </w:p>
    <w:p w:rsidR="00071776" w:rsidRDefault="00071776" w:rsidP="00893CF2">
      <w:bookmarkStart w:id="5" w:name="_GoBack"/>
      <w:bookmarkEnd w:id="5"/>
    </w:p>
    <w:p w:rsidR="000D3F16" w:rsidRDefault="00356D6E" w:rsidP="00071776">
      <w:pPr>
        <w:spacing w:line="120" w:lineRule="auto"/>
        <w:ind w:left="1429"/>
        <w:jc w:val="center"/>
      </w:pPr>
      <w:r>
        <w:t>Структура курса</w:t>
      </w:r>
    </w:p>
    <w:tbl>
      <w:tblPr>
        <w:tblW w:w="14896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72" w:type="dxa"/>
          <w:left w:w="139" w:type="dxa"/>
          <w:bottom w:w="72" w:type="dxa"/>
          <w:right w:w="144" w:type="dxa"/>
        </w:tblCellMar>
        <w:tblLook w:val="0000" w:firstRow="0" w:lastRow="0" w:firstColumn="0" w:lastColumn="0" w:noHBand="0" w:noVBand="0"/>
      </w:tblPr>
      <w:tblGrid>
        <w:gridCol w:w="1940"/>
        <w:gridCol w:w="8127"/>
        <w:gridCol w:w="4829"/>
      </w:tblGrid>
      <w:tr w:rsidR="000D3F16">
        <w:trPr>
          <w:trHeight w:val="33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Тема 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Количество часов </w:t>
            </w:r>
          </w:p>
        </w:tc>
      </w:tr>
      <w:tr w:rsidR="000D3F16">
        <w:trPr>
          <w:trHeight w:val="33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 xml:space="preserve">1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>Вводное повторение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2</w:t>
            </w:r>
          </w:p>
        </w:tc>
      </w:tr>
      <w:tr w:rsidR="000D3F16">
        <w:trPr>
          <w:trHeight w:val="33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 xml:space="preserve">2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>Векторы.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13</w:t>
            </w:r>
          </w:p>
        </w:tc>
      </w:tr>
      <w:tr w:rsidR="000D3F16">
        <w:trPr>
          <w:trHeight w:val="231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 xml:space="preserve">3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>Метод координат.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11</w:t>
            </w:r>
          </w:p>
        </w:tc>
      </w:tr>
      <w:tr w:rsidR="000D3F16">
        <w:trPr>
          <w:trHeight w:val="223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 xml:space="preserve">4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rPr>
                <w:b/>
                <w:iCs/>
              </w:rPr>
              <w:t xml:space="preserve">  </w:t>
            </w:r>
            <w:r>
              <w:rPr>
                <w:iCs/>
              </w:rPr>
              <w:t xml:space="preserve">Соотношение между сторонами и углами треугольника. Скалярное произведение векторов. 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15</w:t>
            </w:r>
          </w:p>
        </w:tc>
      </w:tr>
      <w:tr w:rsidR="000D3F16">
        <w:trPr>
          <w:trHeight w:val="259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 xml:space="preserve">5 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>Длина окружности и площадь круга.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11</w:t>
            </w:r>
          </w:p>
        </w:tc>
      </w:tr>
      <w:tr w:rsidR="000D3F16">
        <w:trPr>
          <w:trHeight w:val="221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>6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Движения. 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0D3F16">
        <w:trPr>
          <w:trHeight w:val="213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>7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Повторение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6</w:t>
            </w:r>
          </w:p>
        </w:tc>
      </w:tr>
      <w:tr w:rsidR="000D3F16">
        <w:trPr>
          <w:trHeight w:val="361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3F16" w:rsidRDefault="00356D6E">
            <w:pPr>
              <w:jc w:val="center"/>
            </w:pPr>
            <w:r>
              <w:t>Итого</w:t>
            </w:r>
          </w:p>
        </w:tc>
        <w:tc>
          <w:tcPr>
            <w:tcW w:w="8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0D3F16">
            <w:pPr>
              <w:snapToGrid w:val="0"/>
              <w:jc w:val="center"/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0D3F16" w:rsidRDefault="00356D6E">
            <w:pPr>
              <w:jc w:val="center"/>
            </w:pPr>
            <w:r>
              <w:t>68</w:t>
            </w:r>
          </w:p>
        </w:tc>
      </w:tr>
    </w:tbl>
    <w:p w:rsidR="00356D6E" w:rsidRDefault="00356D6E">
      <w:pPr>
        <w:jc w:val="center"/>
        <w:rPr>
          <w:b/>
        </w:rPr>
      </w:pPr>
    </w:p>
    <w:p w:rsidR="00356D6E" w:rsidRDefault="00356D6E">
      <w:pPr>
        <w:jc w:val="center"/>
        <w:rPr>
          <w:b/>
        </w:rPr>
      </w:pPr>
    </w:p>
    <w:p w:rsidR="00356D6E" w:rsidRDefault="00356D6E">
      <w:pPr>
        <w:jc w:val="center"/>
        <w:rPr>
          <w:b/>
        </w:rPr>
      </w:pPr>
    </w:p>
    <w:p w:rsidR="00356D6E" w:rsidRDefault="00356D6E">
      <w:pPr>
        <w:jc w:val="center"/>
        <w:rPr>
          <w:b/>
        </w:rPr>
      </w:pPr>
    </w:p>
    <w:p w:rsidR="00356D6E" w:rsidRDefault="00356D6E">
      <w:pPr>
        <w:jc w:val="center"/>
        <w:rPr>
          <w:b/>
        </w:rPr>
      </w:pPr>
    </w:p>
    <w:p w:rsidR="00356D6E" w:rsidRDefault="00356D6E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415497" w:rsidRDefault="00415497">
      <w:pPr>
        <w:jc w:val="center"/>
        <w:rPr>
          <w:b/>
        </w:rPr>
      </w:pPr>
    </w:p>
    <w:p w:rsidR="000D3F16" w:rsidRDefault="00356D6E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0D3F16" w:rsidRDefault="000D3F16">
      <w:pPr>
        <w:outlineLvl w:val="0"/>
      </w:pPr>
    </w:p>
    <w:tbl>
      <w:tblPr>
        <w:tblW w:w="1560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26"/>
        <w:gridCol w:w="2072"/>
        <w:gridCol w:w="2041"/>
        <w:gridCol w:w="2083"/>
        <w:gridCol w:w="2011"/>
        <w:gridCol w:w="2245"/>
        <w:gridCol w:w="2407"/>
        <w:gridCol w:w="929"/>
        <w:gridCol w:w="990"/>
      </w:tblGrid>
      <w:tr w:rsidR="000D3F16">
        <w:trPr>
          <w:cantSplit/>
          <w:trHeight w:val="34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Решаемые проблемы</w:t>
            </w:r>
          </w:p>
        </w:tc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Дата проведения</w:t>
            </w:r>
          </w:p>
        </w:tc>
      </w:tr>
      <w:tr w:rsidR="000D3F16">
        <w:trPr>
          <w:cantSplit/>
          <w:trHeight w:val="340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Понятия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Предметные результаты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УУД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Личностные результаты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Default="00356D6E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0D3F1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1.Вводное повторение.  2 часа</w:t>
            </w:r>
          </w:p>
        </w:tc>
      </w:tr>
      <w:tr w:rsidR="000D3F1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Повторение материала 7-8 класса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медиана, биссектриса, высота, треугольника, параллелограмм, трапеция, ромб, квадрат. </w:t>
            </w:r>
          </w:p>
          <w:p w:rsidR="000D3F16" w:rsidRPr="00071776" w:rsidRDefault="000D3F1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выполнять задачи из разделов курса VIII класса, используя теорию: теорема Пифагора, свойство средней линии треугольника, формулы вычисления площади треугольника; свойства,  признаки параллелограмма, ромба, прямоугольника.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Учитывать разные мнения и стремиться к координации различных позиций в сотрудничестве; контролировать действия партнёра.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Вносить необходимые коррективы в действие после его завершения на основе учёта характера сделанных ошибок; различать способ и результат действия.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Ориентироваться на разнообразие способов решения задач. Строить речевое высказывание в устной и письменной форме.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ind w:left="36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Default="000D3F16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0D3F1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Повторение материала 7-8 класса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Default="000D3F16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0D3F1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Default="00356D6E">
            <w:pPr>
              <w:jc w:val="both"/>
            </w:pPr>
            <w:r>
              <w:rPr>
                <w:b/>
                <w:i/>
              </w:rPr>
              <w:t>Технологии:</w:t>
            </w:r>
            <w:r>
              <w:t xml:space="preserve"> </w:t>
            </w:r>
            <w:proofErr w:type="spellStart"/>
            <w:r>
              <w:t>здоровьесбережения</w:t>
            </w:r>
            <w:proofErr w:type="spellEnd"/>
            <w:r>
              <w:t>, личностно-ориентированного обучения, педагогика сотрудничества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2.Векторы. 13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Понятие вектора.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pacing w:after="120"/>
              <w:rPr>
                <w:color w:val="000000"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учить </w:t>
            </w:r>
            <w:proofErr w:type="gramStart"/>
            <w:r w:rsidRPr="00071776">
              <w:rPr>
                <w:sz w:val="20"/>
                <w:szCs w:val="20"/>
              </w:rPr>
              <w:t>обучающихся</w:t>
            </w:r>
            <w:proofErr w:type="gramEnd"/>
            <w:r w:rsidRPr="00071776">
              <w:rPr>
                <w:sz w:val="20"/>
                <w:szCs w:val="20"/>
              </w:rPr>
              <w:t xml:space="preserve"> выполнять действия над векторами как направленными отрезками.</w:t>
            </w:r>
            <w:r w:rsidRPr="00071776">
              <w:rPr>
                <w:b/>
                <w:sz w:val="20"/>
                <w:szCs w:val="20"/>
              </w:rPr>
              <w:t xml:space="preserve">         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>понятия вектора, нулевого вектора, длины вектора, коллинеарных векторов, равенства векторов.</w:t>
            </w:r>
          </w:p>
          <w:p w:rsidR="000D3F16" w:rsidRPr="00071776" w:rsidRDefault="000D3F1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>откладывать вектор от данной точки.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</w:t>
            </w:r>
          </w:p>
          <w:p w:rsidR="000D3F16" w:rsidRPr="00071776" w:rsidRDefault="00356D6E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действия партнёра. Договариваться и приходить к общему решению </w:t>
            </w:r>
            <w:proofErr w:type="gramStart"/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D3F16" w:rsidRPr="00071776" w:rsidRDefault="00356D6E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совместной деятельности, в том числе в ситуации столкновения интересов.</w:t>
            </w:r>
          </w:p>
          <w:p w:rsidR="000D3F16" w:rsidRPr="00071776" w:rsidRDefault="000D3F16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D3F16" w:rsidRPr="00071776" w:rsidRDefault="00356D6E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Различать способ и результат действия. Оценивать правильность выполнения действия на уровне адекватной ретроспективной оценки.</w:t>
            </w:r>
          </w:p>
          <w:p w:rsidR="000D3F16" w:rsidRPr="00071776" w:rsidRDefault="000D3F16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D3F16" w:rsidRPr="00071776" w:rsidRDefault="00356D6E">
            <w:pPr>
              <w:pStyle w:val="ae"/>
              <w:shd w:val="clear" w:color="auto" w:fill="FFFFFF"/>
              <w:tabs>
                <w:tab w:val="left" w:pos="426"/>
              </w:tabs>
              <w:autoSpaceDE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 общим приёмом решения задач. Использовать поиск необходимой информации для выполнения заданий с использованием учебной литературы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rFonts w:eastAsia="Calibri"/>
                <w:bCs/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071776">
              <w:rPr>
                <w:rFonts w:eastAsia="Calibri"/>
                <w:bCs/>
                <w:sz w:val="20"/>
                <w:szCs w:val="20"/>
              </w:rPr>
              <w:t>для</w:t>
            </w:r>
            <w:proofErr w:type="gramEnd"/>
            <w:r w:rsidRPr="00071776">
              <w:rPr>
                <w:rFonts w:eastAsia="Calibri"/>
                <w:bCs/>
                <w:sz w:val="20"/>
                <w:szCs w:val="20"/>
              </w:rPr>
              <w:t>:</w:t>
            </w:r>
          </w:p>
          <w:p w:rsidR="000D3F16" w:rsidRPr="00071776" w:rsidRDefault="00356D6E">
            <w:pPr>
              <w:rPr>
                <w:rFonts w:eastAsia="Calibri"/>
                <w:sz w:val="20"/>
                <w:szCs w:val="20"/>
              </w:rPr>
            </w:pPr>
            <w:r w:rsidRPr="00071776">
              <w:rPr>
                <w:rFonts w:eastAsia="Calibri"/>
                <w:sz w:val="20"/>
                <w:szCs w:val="20"/>
              </w:rPr>
              <w:t>-моделирования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356D6E">
            <w:pPr>
              <w:rPr>
                <w:rFonts w:eastAsia="Calibri"/>
                <w:sz w:val="20"/>
                <w:szCs w:val="20"/>
              </w:rPr>
            </w:pPr>
            <w:r w:rsidRPr="00071776">
              <w:rPr>
                <w:rFonts w:eastAsia="Calibri"/>
                <w:sz w:val="20"/>
                <w:szCs w:val="20"/>
              </w:rPr>
              <w:t>-описания зависимостей между физическими величинами соответствующими формулами при исследовании несложных практических ситуаций;</w:t>
            </w:r>
          </w:p>
          <w:p w:rsidR="000D3F16" w:rsidRPr="00071776" w:rsidRDefault="00356D6E">
            <w:pPr>
              <w:pStyle w:val="aa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071776">
              <w:rPr>
                <w:color w:val="000000"/>
                <w:sz w:val="20"/>
                <w:szCs w:val="20"/>
              </w:rPr>
              <w:t>способности</w:t>
            </w:r>
            <w:proofErr w:type="gramEnd"/>
            <w:r w:rsidRPr="00071776">
              <w:rPr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Откладывание вектора от данной точки.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 xml:space="preserve">операции над векторами в геометрической форме (правило треугольника, правило параллелограмма, правило многоугольника, правило построения разности векторов и вектора, получающегося при  умножении вектора на число); </w:t>
            </w:r>
          </w:p>
          <w:p w:rsidR="000D3F16" w:rsidRPr="00071776" w:rsidRDefault="00356D6E">
            <w:pPr>
              <w:autoSpaceDE w:val="0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 xml:space="preserve"> </w:t>
            </w:r>
          </w:p>
          <w:p w:rsidR="000D3F16" w:rsidRPr="00071776" w:rsidRDefault="000D3F16">
            <w:pPr>
              <w:autoSpaceDE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>пользоваться правилами при построении суммы, разности векторов; вектора, получающегося при умножении вектора на число;</w:t>
            </w:r>
          </w:p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>применять векторы к решению задач;</w:t>
            </w:r>
          </w:p>
          <w:p w:rsidR="000D3F16" w:rsidRPr="00071776" w:rsidRDefault="00356D6E">
            <w:pPr>
              <w:autoSpaceDE w:val="0"/>
              <w:rPr>
                <w:color w:val="333333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 xml:space="preserve"> находить среднюю линию треугольника;</w:t>
            </w:r>
          </w:p>
          <w:p w:rsidR="000D3F16" w:rsidRPr="00071776" w:rsidRDefault="00356D6E">
            <w:pPr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color w:val="333333"/>
                <w:sz w:val="20"/>
                <w:szCs w:val="20"/>
              </w:rPr>
              <w:t>раскладывать вектор.</w:t>
            </w: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 xml:space="preserve"> Сумма двух векторов.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Сумма нескольких  векторов.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Вычитание векторов.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Умножение вектора на число.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Умножение вектора на число.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Применение векторов к решению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Средняя линия трапеции.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b/>
                <w:iCs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Контрольная работа №1 по теме «Векторы»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умение контролировать процесс и результат учебной математической </w:t>
            </w:r>
            <w:r w:rsidRPr="00071776">
              <w:rPr>
                <w:color w:val="000000"/>
                <w:sz w:val="20"/>
                <w:szCs w:val="20"/>
              </w:rPr>
              <w:lastRenderedPageBreak/>
              <w:t>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Анализ контрольной работы. Решение задач.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lastRenderedPageBreak/>
              <w:t>Технологии:</w:t>
            </w:r>
            <w:r w:rsidRPr="0007177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>, проблемного обучения, дифференцированного подхода в обучении, педагогика сотрудничества, коммуникационные технологии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3.Метод координат. 11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Разложение вектора по двум неколлинеарным векторам.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pacing w:after="120"/>
              <w:rPr>
                <w:color w:val="000000"/>
                <w:sz w:val="20"/>
                <w:szCs w:val="20"/>
              </w:rPr>
            </w:pPr>
            <w:r w:rsidRPr="00071776">
              <w:rPr>
                <w:w w:val="112"/>
                <w:sz w:val="20"/>
                <w:szCs w:val="20"/>
              </w:rPr>
              <w:t xml:space="preserve">познакомить с использованием векторов и метода координат при решении геометрических задач, </w:t>
            </w:r>
            <w:r w:rsidRPr="00071776">
              <w:rPr>
                <w:sz w:val="20"/>
                <w:szCs w:val="20"/>
              </w:rPr>
              <w:t>учить применять векторы к решению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понятие координат вектора;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лемма и теорема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71776">
              <w:rPr>
                <w:sz w:val="20"/>
                <w:szCs w:val="20"/>
              </w:rPr>
              <w:t xml:space="preserve"> </w:t>
            </w: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разложении вектора по двум неколлинеарным векторам;</w:t>
            </w:r>
          </w:p>
          <w:p w:rsidR="000D3F16" w:rsidRPr="00071776" w:rsidRDefault="00356D6E">
            <w:pPr>
              <w:suppressAutoHyphens/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правила действий над векторами с заданными координатами;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понятие радиус-вектора точки;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формулы координат вектора через координаты его конца и начала, координат середины отрезка,   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длины вектора и расстояния между двумя точками;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уравнения окружности и прямой, осей координат.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раскладывать вектор по двум неколлинеарным векторам; 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находить координаты вектора, 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выполнять действия над векторами, заданными координатами;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w w:val="112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 xml:space="preserve"> решать простейшие задачи в координатах и использовать их при решении более сложных задач;</w:t>
            </w:r>
          </w:p>
          <w:p w:rsidR="000D3F16" w:rsidRPr="00071776" w:rsidRDefault="00356D6E">
            <w:pPr>
              <w:suppressAutoHyphens/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записывать уравнения прямых и окружностей, использовать уравнения при решении задач;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окружности и прямые, заданные уравнениями.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e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различные мнения и стремиться </w:t>
            </w:r>
            <w:proofErr w:type="gramStart"/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071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3F16" w:rsidRPr="00071776" w:rsidRDefault="00356D6E">
            <w:pPr>
              <w:pStyle w:val="ae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координации различных позиций в сотрудничестве.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177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Контролировать действия партнёра.</w:t>
            </w:r>
          </w:p>
          <w:p w:rsidR="000D3F16" w:rsidRPr="00071776" w:rsidRDefault="00356D6E">
            <w:pPr>
              <w:pStyle w:val="af"/>
              <w:ind w:right="14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</w:t>
            </w:r>
          </w:p>
          <w:p w:rsidR="000D3F16" w:rsidRPr="00071776" w:rsidRDefault="00356D6E">
            <w:pPr>
              <w:pStyle w:val="af"/>
              <w:ind w:right="14"/>
              <w:rPr>
                <w:sz w:val="20"/>
                <w:szCs w:val="20"/>
              </w:rPr>
            </w:pPr>
            <w:r w:rsidRPr="0007177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Учитывать правило в планировании и контроле способа решения. Вносить необходимые коррективы в действие после его завершения на основе учёта характера сделанных ошибок.</w:t>
            </w:r>
          </w:p>
          <w:p w:rsidR="000D3F16" w:rsidRPr="00071776" w:rsidRDefault="00356D6E">
            <w:pPr>
              <w:pStyle w:val="af"/>
              <w:ind w:right="14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</w:t>
            </w:r>
          </w:p>
          <w:p w:rsidR="000D3F16" w:rsidRPr="00071776" w:rsidRDefault="00356D6E">
            <w:pPr>
              <w:pStyle w:val="af"/>
              <w:ind w:right="14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177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Владеть общим приёмом решения задач. Проводить сравнение, </w:t>
            </w:r>
            <w:proofErr w:type="spellStart"/>
            <w:r w:rsidRPr="0007177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сериацию</w:t>
            </w:r>
            <w:proofErr w:type="spellEnd"/>
            <w:r w:rsidRPr="0007177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классификацию по заданным критериям.</w:t>
            </w:r>
          </w:p>
          <w:p w:rsidR="000D3F16" w:rsidRPr="00071776" w:rsidRDefault="000D3F16">
            <w:pP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для </w:t>
            </w:r>
            <w:r w:rsidRPr="00071776">
              <w:rPr>
                <w:rFonts w:eastAsia="Calibri"/>
                <w:sz w:val="20"/>
                <w:szCs w:val="20"/>
              </w:rPr>
              <w:t>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356D6E">
            <w:pPr>
              <w:pStyle w:val="aa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071776">
              <w:rPr>
                <w:color w:val="000000"/>
                <w:sz w:val="20"/>
                <w:szCs w:val="20"/>
              </w:rPr>
              <w:t>способности</w:t>
            </w:r>
            <w:proofErr w:type="gramEnd"/>
            <w:r w:rsidRPr="00071776">
              <w:rPr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Координаты вектора.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Простейшие задачи в координатах.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Простейшие задачи в координатах.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методом координат.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Уравнение окружности.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 xml:space="preserve">Уравнение </w:t>
            </w:r>
            <w:proofErr w:type="gramStart"/>
            <w:r w:rsidRPr="00071776">
              <w:rPr>
                <w:iCs/>
                <w:sz w:val="20"/>
                <w:szCs w:val="20"/>
              </w:rPr>
              <w:t>прямой</w:t>
            </w:r>
            <w:proofErr w:type="gramEnd"/>
            <w:r w:rsidRPr="0007177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b/>
                <w:iCs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Контрольная работа №2  по теме «Метод координат»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умение контролировать процесс и результат учебной математической </w:t>
            </w:r>
            <w:r w:rsidRPr="00071776">
              <w:rPr>
                <w:color w:val="000000"/>
                <w:sz w:val="20"/>
                <w:szCs w:val="20"/>
              </w:rPr>
              <w:lastRenderedPageBreak/>
              <w:t>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Анализ контрольной работы. Решение задач.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jc w:val="both"/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lastRenderedPageBreak/>
              <w:t>Технологии:</w:t>
            </w:r>
            <w:r w:rsidRPr="00071776">
              <w:rPr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>, дифференцированного подхода в обучении, поэтапного формирования умственного действия, коммуникационные технологии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 xml:space="preserve">  4.Соотношение между сторонами и углами треугольника. Скалярное произведение векторов. 15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Синус, косинус, тангенс угла.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pacing w:after="120"/>
              <w:rPr>
                <w:color w:val="000000"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познакомить учащихся с основными алгоритмами решения произвольных треугольников.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понятия синуса,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косинуса и тангенса для углов </w:t>
            </w:r>
            <w:r w:rsidRPr="00071776">
              <w:rPr>
                <w:w w:val="112"/>
                <w:sz w:val="20"/>
                <w:szCs w:val="20"/>
              </w:rPr>
              <w:t>от 0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/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p>
              </m:sSup>
            </m:oMath>
            <w:r w:rsidRPr="00071776">
              <w:rPr>
                <w:w w:val="112"/>
                <w:sz w:val="20"/>
                <w:szCs w:val="20"/>
              </w:rPr>
              <w:t xml:space="preserve"> до 180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pPr>
                <m:e/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p>
              </m:sSup>
            </m:oMath>
            <w:r w:rsidRPr="00071776">
              <w:rPr>
                <w:sz w:val="20"/>
                <w:szCs w:val="20"/>
              </w:rPr>
              <w:t>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основное тригонометрическое тождество;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формулы приведения;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формулы для вычисления координат точки; соотношения между сторонами и углами   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треугольника: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теорема о площади треугольника;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теоремы синусов и косинусов и  измерительные работы, основанные на использовании этих 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теорем;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определение скалярного произведения векторов;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условие перпендикулярности ненулевых векторов;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выражение скалярного произведения в координатах и его свойства.</w:t>
            </w:r>
          </w:p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методы решения треугольников.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uppressAutoHyphens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объяснять, что такое угол между векторами;</w:t>
            </w:r>
          </w:p>
          <w:p w:rsidR="000D3F16" w:rsidRPr="00071776" w:rsidRDefault="00356D6E">
            <w:pPr>
              <w:rPr>
                <w:b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применять скалярное произведение векторов при решении геометрических задач.</w:t>
            </w:r>
          </w:p>
          <w:p w:rsidR="000D3F16" w:rsidRPr="00071776" w:rsidRDefault="00356D6E">
            <w:pPr>
              <w:jc w:val="both"/>
              <w:rPr>
                <w:sz w:val="20"/>
                <w:szCs w:val="20"/>
              </w:rPr>
            </w:pPr>
            <w:r w:rsidRPr="00071776">
              <w:rPr>
                <w:b/>
                <w:sz w:val="20"/>
                <w:szCs w:val="20"/>
              </w:rPr>
              <w:t xml:space="preserve"> </w:t>
            </w:r>
            <w:r w:rsidRPr="00071776">
              <w:rPr>
                <w:sz w:val="20"/>
                <w:szCs w:val="20"/>
              </w:rPr>
              <w:t>строить углы;</w:t>
            </w:r>
          </w:p>
          <w:p w:rsidR="000D3F16" w:rsidRPr="00071776" w:rsidRDefault="00356D6E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</w:t>
            </w:r>
            <w:r w:rsidRPr="00071776">
              <w:rPr>
                <w:w w:val="112"/>
                <w:sz w:val="20"/>
                <w:szCs w:val="20"/>
              </w:rPr>
              <w:t>применять тригонометрический аппарат при решении задач,</w:t>
            </w:r>
            <w:r w:rsidRPr="00071776">
              <w:rPr>
                <w:sz w:val="20"/>
                <w:szCs w:val="20"/>
              </w:rPr>
              <w:t xml:space="preserve"> вычислять координаты точки </w:t>
            </w:r>
            <w:proofErr w:type="gramStart"/>
            <w:r w:rsidRPr="00071776">
              <w:rPr>
                <w:sz w:val="20"/>
                <w:szCs w:val="20"/>
              </w:rPr>
              <w:t>с</w:t>
            </w:r>
            <w:proofErr w:type="gramEnd"/>
            <w:r w:rsidRPr="00071776">
              <w:rPr>
                <w:sz w:val="20"/>
                <w:szCs w:val="20"/>
              </w:rPr>
              <w:t xml:space="preserve">  </w:t>
            </w:r>
          </w:p>
          <w:p w:rsidR="000D3F16" w:rsidRPr="00071776" w:rsidRDefault="00356D6E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помощью синуса, косинуса и тангенса угла;</w:t>
            </w:r>
          </w:p>
          <w:p w:rsidR="000D3F16" w:rsidRPr="00071776" w:rsidRDefault="000D3F16">
            <w:pPr>
              <w:tabs>
                <w:tab w:val="left" w:pos="142"/>
              </w:tabs>
              <w:jc w:val="both"/>
              <w:rPr>
                <w:sz w:val="20"/>
                <w:szCs w:val="20"/>
              </w:rPr>
            </w:pPr>
          </w:p>
          <w:p w:rsidR="000D3F16" w:rsidRPr="00071776" w:rsidRDefault="00356D6E">
            <w:pPr>
              <w:jc w:val="both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вычислять площадь треугольника по двум сторонам и углу между ними;</w:t>
            </w:r>
          </w:p>
          <w:p w:rsidR="000D3F16" w:rsidRPr="00071776" w:rsidRDefault="00356D6E">
            <w:pPr>
              <w:jc w:val="both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решать треугольники.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pStyle w:val="ae"/>
              <w:snapToGrid w:val="0"/>
              <w:spacing w:after="0"/>
              <w:ind w:left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D3F16" w:rsidRPr="00071776" w:rsidRDefault="00356D6E">
            <w:pPr>
              <w:pStyle w:val="ae"/>
              <w:spacing w:after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сотрудничестве. </w:t>
            </w:r>
          </w:p>
          <w:p w:rsidR="000D3F16" w:rsidRPr="00071776" w:rsidRDefault="00356D6E">
            <w:pPr>
              <w:pStyle w:val="af"/>
              <w:ind w:right="14"/>
              <w:jc w:val="center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bCs/>
                <w:w w:val="112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2"/>
                <w:sz w:val="20"/>
                <w:szCs w:val="20"/>
              </w:rPr>
              <w:t>Вносить необходимые коррективы в действие после его завершения на основе учёта характера сделанных ошибок.</w:t>
            </w:r>
          </w:p>
          <w:p w:rsidR="000D3F16" w:rsidRPr="00071776" w:rsidRDefault="00356D6E">
            <w:pPr>
              <w:pStyle w:val="af"/>
              <w:ind w:right="14"/>
              <w:jc w:val="center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</w:t>
            </w:r>
          </w:p>
          <w:p w:rsidR="000D3F16" w:rsidRPr="00071776" w:rsidRDefault="00356D6E">
            <w:pPr>
              <w:pStyle w:val="af"/>
              <w:ind w:right="14"/>
              <w:rPr>
                <w:rFonts w:ascii="Times New Roman" w:hAnsi="Times New Roman" w:cs="Times New Roman"/>
                <w:bCs/>
                <w:w w:val="112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2"/>
                <w:sz w:val="20"/>
                <w:szCs w:val="20"/>
              </w:rPr>
              <w:t>Владеть общим приёмом решения задач. Ориентироваться на разнообразие способов решения задач.</w:t>
            </w:r>
          </w:p>
          <w:p w:rsidR="000D3F16" w:rsidRPr="00071776" w:rsidRDefault="000D3F16">
            <w:pPr>
              <w:pStyle w:val="af"/>
              <w:ind w:right="14"/>
              <w:rPr>
                <w:rFonts w:ascii="Times New Roman" w:hAnsi="Times New Roman" w:cs="Times New Roman"/>
                <w:bCs/>
                <w:w w:val="112"/>
                <w:sz w:val="20"/>
                <w:szCs w:val="20"/>
              </w:rPr>
            </w:pPr>
          </w:p>
          <w:p w:rsidR="000D3F16" w:rsidRPr="00071776" w:rsidRDefault="000D3F16">
            <w:pPr>
              <w:rPr>
                <w:b/>
                <w:bCs/>
                <w:color w:val="000000"/>
                <w:w w:val="112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      </w:r>
          </w:p>
          <w:p w:rsidR="000D3F16" w:rsidRPr="00071776" w:rsidRDefault="00356D6E">
            <w:pPr>
              <w:pStyle w:val="aa"/>
              <w:rPr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071776">
              <w:rPr>
                <w:color w:val="000000"/>
                <w:sz w:val="20"/>
                <w:szCs w:val="20"/>
              </w:rPr>
              <w:t>контрпримеры</w:t>
            </w:r>
            <w:proofErr w:type="spellEnd"/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для </w:t>
            </w:r>
            <w:r w:rsidRPr="00071776">
              <w:rPr>
                <w:rFonts w:eastAsia="Calibri"/>
                <w:sz w:val="20"/>
                <w:szCs w:val="20"/>
              </w:rPr>
              <w:t>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0D3F16">
            <w:pPr>
              <w:pStyle w:val="aa"/>
              <w:rPr>
                <w:rFonts w:eastAsia="Calibri"/>
                <w:color w:val="000000"/>
                <w:sz w:val="20"/>
                <w:szCs w:val="20"/>
              </w:rPr>
            </w:pP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Синус, косинус, тангенс угла.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Синус, косинус, тангенс угла.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Теорема о площади треугольника.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Теорема синусов и косинусов.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треугольников.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треугольников.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Измерительные работы.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Скалярное произведение в координатах.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Применение скалярного произведения к решению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after="0"/>
              <w:rPr>
                <w:b/>
                <w:iCs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Контрольная работа №3 по теме «Соотношение между сторонами и углами треугольника. Скалярное произведение векторов</w:t>
            </w:r>
            <w:proofErr w:type="gramStart"/>
            <w:r w:rsidRPr="00071776">
              <w:rPr>
                <w:b/>
                <w:iCs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Анализ контрольной работы. Решение задач.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jc w:val="both"/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t>Технологии:</w:t>
            </w:r>
            <w:r w:rsidRPr="00071776">
              <w:rPr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>, личностно-ориентированного обучения, развивающего обучения, педагогика сотрудничества, коммуникационные технологии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5.</w:t>
            </w:r>
            <w:r w:rsidRPr="00071776">
              <w:rPr>
                <w:iCs/>
                <w:sz w:val="20"/>
                <w:szCs w:val="20"/>
              </w:rPr>
              <w:t xml:space="preserve"> </w:t>
            </w:r>
            <w:r w:rsidRPr="00071776">
              <w:rPr>
                <w:b/>
                <w:iCs/>
                <w:sz w:val="20"/>
                <w:szCs w:val="20"/>
              </w:rPr>
              <w:t>Длина окружности и площадь круга. 11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Правильный многоугольник.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ind w:righ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расширить и систематизировать знания учащихся об окружностях и многоугольниках.</w:t>
            </w:r>
          </w:p>
          <w:p w:rsidR="000D3F16" w:rsidRPr="00071776" w:rsidRDefault="000D3F16">
            <w:pPr>
              <w:spacing w:after="120"/>
              <w:rPr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snapToGrid w:val="0"/>
              <w:rPr>
                <w:b/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определение правильного многоугольника;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теоремы об окружности, описанной около правильного многоугольника, и окружности, 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</w:t>
            </w:r>
            <w:proofErr w:type="gramStart"/>
            <w:r w:rsidRPr="00071776">
              <w:rPr>
                <w:sz w:val="20"/>
                <w:szCs w:val="20"/>
              </w:rPr>
              <w:t>вписанной</w:t>
            </w:r>
            <w:proofErr w:type="gramEnd"/>
            <w:r w:rsidRPr="00071776">
              <w:rPr>
                <w:sz w:val="20"/>
                <w:szCs w:val="20"/>
              </w:rPr>
              <w:t xml:space="preserve"> в правильный многоугольник;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формулы для вычисления угла, площади и стороны правильного многоугольника и радиуса 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вписанной в него окружности; 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формулы длины окружности и дуги окружности;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lastRenderedPageBreak/>
              <w:t xml:space="preserve"> формулы площади круга и кругового сектора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lastRenderedPageBreak/>
              <w:t>вычислять площади и стороны правильных многоугольников, радиусов вписанных и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  описанных окружностей;</w:t>
            </w:r>
          </w:p>
          <w:p w:rsidR="000D3F16" w:rsidRPr="00071776" w:rsidRDefault="00356D6E">
            <w:pPr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строить правильные многоугольники с помощью циркуля и линейки; </w:t>
            </w:r>
          </w:p>
          <w:p w:rsidR="000D3F16" w:rsidRPr="00071776" w:rsidRDefault="00356D6E">
            <w:pPr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вычислять длину окружности, длину дуги окружности;</w:t>
            </w:r>
          </w:p>
          <w:p w:rsidR="000D3F16" w:rsidRPr="00071776" w:rsidRDefault="00356D6E">
            <w:pPr>
              <w:snapToGrid w:val="0"/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вычислять площадь круга и кругового сектора.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ind w:left="36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Контролировать действия партнёра.</w:t>
            </w:r>
          </w:p>
          <w:p w:rsidR="000D3F16" w:rsidRPr="00071776" w:rsidRDefault="000D3F16">
            <w:pPr>
              <w:pStyle w:val="af"/>
              <w:ind w:right="1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0D3F16" w:rsidRPr="00071776" w:rsidRDefault="00356D6E">
            <w:pPr>
              <w:pStyle w:val="af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  <w:t>Учитывать правило в планировании и контроле способа решения.</w:t>
            </w:r>
          </w:p>
          <w:p w:rsidR="000D3F16" w:rsidRPr="00071776" w:rsidRDefault="00356D6E">
            <w:pPr>
              <w:pStyle w:val="af"/>
              <w:ind w:right="14"/>
              <w:jc w:val="center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</w:t>
            </w:r>
          </w:p>
          <w:p w:rsidR="000D3F16" w:rsidRPr="00071776" w:rsidRDefault="00356D6E">
            <w:pPr>
              <w:pStyle w:val="af"/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  <w:t>Владеть общим приёмом решения задач. Строить речевое высказывание в устной и письменной форме.</w:t>
            </w:r>
          </w:p>
          <w:p w:rsidR="000D3F16" w:rsidRPr="00071776" w:rsidRDefault="000D3F16">
            <w:pPr>
              <w:rPr>
                <w:b/>
                <w:bCs/>
                <w:color w:val="000000"/>
                <w:w w:val="113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      </w:r>
          </w:p>
          <w:p w:rsidR="000D3F16" w:rsidRPr="00071776" w:rsidRDefault="00356D6E">
            <w:pPr>
              <w:pStyle w:val="aa"/>
              <w:rPr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      </w:r>
            <w:proofErr w:type="spellStart"/>
            <w:r w:rsidRPr="00071776">
              <w:rPr>
                <w:color w:val="000000"/>
                <w:sz w:val="20"/>
                <w:szCs w:val="20"/>
              </w:rPr>
              <w:t>контрпримеры</w:t>
            </w:r>
            <w:proofErr w:type="spellEnd"/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lastRenderedPageBreak/>
              <w:t xml:space="preserve">использовать приобретенные знания и умения в практической деятельности и повседневной жизни для </w:t>
            </w:r>
            <w:r w:rsidRPr="00071776">
              <w:rPr>
                <w:rFonts w:eastAsia="Calibri"/>
                <w:sz w:val="20"/>
                <w:szCs w:val="20"/>
              </w:rPr>
              <w:t>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0D3F16">
            <w:pPr>
              <w:pStyle w:val="aa"/>
              <w:rPr>
                <w:rFonts w:eastAsia="Calibri"/>
                <w:color w:val="000000"/>
                <w:sz w:val="20"/>
                <w:szCs w:val="20"/>
              </w:rPr>
            </w:pP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Длина окружности.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Площадь круга и кругового сектора.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b/>
                <w:iCs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Контрольная работа №4 по теме «Длина окружности и площадь круга»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Анализ контрольной работы. Решение задач.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t>Технологии:</w:t>
            </w:r>
            <w:r w:rsidRPr="00071776">
              <w:rPr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>, дифференцированного подхода в обучении, поэтапного формирования умственных действий, исследовательской деятельности, самодиагностики, коммуникационные технологии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6.</w:t>
            </w:r>
            <w:r w:rsidRPr="00071776">
              <w:rPr>
                <w:iCs/>
                <w:sz w:val="20"/>
                <w:szCs w:val="20"/>
              </w:rPr>
              <w:t xml:space="preserve"> </w:t>
            </w:r>
            <w:r w:rsidRPr="00071776">
              <w:rPr>
                <w:b/>
                <w:iCs/>
                <w:sz w:val="20"/>
                <w:szCs w:val="20"/>
              </w:rPr>
              <w:t>Движения. 10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Понятие движения.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Познакомить</w:t>
            </w:r>
          </w:p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учащихся с понятием движения и его свойствами, с основными видами </w:t>
            </w:r>
            <w:proofErr w:type="spellStart"/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вижений</w:t>
            </w:r>
            <w:proofErr w:type="spellEnd"/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, </w:t>
            </w:r>
            <w:proofErr w:type="gramStart"/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со</w:t>
            </w:r>
            <w:proofErr w:type="gramEnd"/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 взаимоотношениями наложений и движений. </w:t>
            </w:r>
          </w:p>
          <w:p w:rsidR="000D3F16" w:rsidRPr="00071776" w:rsidRDefault="000D3F16">
            <w:pPr>
              <w:spacing w:after="120"/>
              <w:rPr>
                <w:color w:val="000000"/>
                <w:w w:val="113"/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Определение</w:t>
            </w:r>
          </w:p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движения и его свойства;</w:t>
            </w:r>
          </w:p>
          <w:p w:rsidR="000D3F16" w:rsidRPr="00071776" w:rsidRDefault="00356D6E">
            <w:pPr>
              <w:pStyle w:val="af"/>
              <w:tabs>
                <w:tab w:val="left" w:pos="142"/>
              </w:tabs>
              <w:ind w:right="24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примеры движения: осевая и центральная симметрии, параллельный перенос и поворот;</w:t>
            </w:r>
          </w:p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при движении любая </w:t>
            </w: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lastRenderedPageBreak/>
              <w:t>фигура переходит в равную ей фигуру;</w:t>
            </w:r>
          </w:p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>эквивалентность понятий наложения и движения</w:t>
            </w:r>
          </w:p>
          <w:p w:rsidR="000D3F16" w:rsidRPr="00071776" w:rsidRDefault="000D3F16">
            <w:pPr>
              <w:rPr>
                <w:b/>
                <w:color w:val="000000"/>
                <w:w w:val="113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ind w:right="24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lastRenderedPageBreak/>
              <w:t>объяснять, что такое отображение плоскости на себя;</w:t>
            </w:r>
          </w:p>
          <w:p w:rsidR="000D3F16" w:rsidRPr="00071776" w:rsidRDefault="00356D6E">
            <w:pPr>
              <w:pStyle w:val="af"/>
              <w:ind w:right="24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 строить образы фигур при симметриях, параллельном переносе и повороте;</w:t>
            </w:r>
          </w:p>
          <w:p w:rsidR="000D3F16" w:rsidRPr="00071776" w:rsidRDefault="00356D6E">
            <w:pPr>
              <w:pStyle w:val="af"/>
              <w:ind w:right="24"/>
              <w:rPr>
                <w:rFonts w:ascii="Times New Roman" w:hAnsi="Times New Roman" w:cs="Times New Roman"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t xml:space="preserve"> решать задачи с </w:t>
            </w:r>
            <w:r w:rsidRPr="00071776">
              <w:rPr>
                <w:rFonts w:ascii="Times New Roman" w:hAnsi="Times New Roman" w:cs="Times New Roman"/>
                <w:w w:val="113"/>
                <w:sz w:val="20"/>
                <w:szCs w:val="20"/>
              </w:rPr>
              <w:lastRenderedPageBreak/>
              <w:t>применением движений.</w:t>
            </w:r>
          </w:p>
          <w:p w:rsidR="000D3F16" w:rsidRPr="00071776" w:rsidRDefault="000D3F16">
            <w:pPr>
              <w:rPr>
                <w:b/>
                <w:color w:val="000000"/>
                <w:w w:val="113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pStyle w:val="ae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D3F16" w:rsidRPr="00071776" w:rsidRDefault="00356D6E">
            <w:pPr>
              <w:pStyle w:val="ae"/>
              <w:spacing w:after="0"/>
              <w:ind w:left="0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 партнёра.</w:t>
            </w:r>
          </w:p>
          <w:p w:rsidR="000D3F16" w:rsidRPr="00071776" w:rsidRDefault="000D3F16">
            <w:pPr>
              <w:pStyle w:val="af"/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</w:pPr>
          </w:p>
          <w:p w:rsidR="000D3F16" w:rsidRPr="00071776" w:rsidRDefault="00356D6E">
            <w:pPr>
              <w:pStyle w:val="af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  <w:t>Учитывать правило в планировании и контроле способа решения.</w:t>
            </w:r>
          </w:p>
          <w:p w:rsidR="000D3F16" w:rsidRPr="00071776" w:rsidRDefault="00356D6E">
            <w:pPr>
              <w:pStyle w:val="af"/>
              <w:ind w:left="720" w:right="14"/>
              <w:jc w:val="center"/>
              <w:rPr>
                <w:rFonts w:eastAsia="Calibri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</w:t>
            </w:r>
          </w:p>
          <w:p w:rsidR="000D3F16" w:rsidRPr="00071776" w:rsidRDefault="00356D6E">
            <w:pPr>
              <w:pStyle w:val="af"/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  <w:t xml:space="preserve">Владеть общим </w:t>
            </w:r>
            <w:r w:rsidRPr="00071776">
              <w:rPr>
                <w:rFonts w:ascii="Times New Roman" w:hAnsi="Times New Roman" w:cs="Times New Roman"/>
                <w:bCs/>
                <w:w w:val="113"/>
                <w:sz w:val="20"/>
                <w:szCs w:val="20"/>
              </w:rPr>
              <w:lastRenderedPageBreak/>
              <w:t>приёмом решения задач. Строить речевое высказывание в устной и письменной форме.</w:t>
            </w:r>
          </w:p>
          <w:p w:rsidR="000D3F16" w:rsidRPr="00071776" w:rsidRDefault="000D3F16">
            <w:pPr>
              <w:rPr>
                <w:b/>
                <w:bCs/>
                <w:color w:val="000000"/>
                <w:w w:val="113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lastRenderedPageBreak/>
              <w:t xml:space="preserve">использовать приобретенные знания и умения в практической деятельности и повседневной жизни для </w:t>
            </w:r>
            <w:r w:rsidRPr="00071776">
              <w:rPr>
                <w:rFonts w:eastAsia="Calibri"/>
                <w:sz w:val="20"/>
                <w:szCs w:val="20"/>
              </w:rPr>
              <w:t>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356D6E">
            <w:pPr>
              <w:pStyle w:val="aa"/>
              <w:spacing w:after="0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 xml:space="preserve">формирование ответственного отношения к учению, готовности и </w:t>
            </w:r>
            <w:proofErr w:type="gramStart"/>
            <w:r w:rsidRPr="00071776">
              <w:rPr>
                <w:color w:val="000000"/>
                <w:sz w:val="20"/>
                <w:szCs w:val="20"/>
              </w:rPr>
              <w:t>способности</w:t>
            </w:r>
            <w:proofErr w:type="gramEnd"/>
            <w:r w:rsidRPr="00071776">
              <w:rPr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Свойства движений.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Параллельный перенос.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Поворот.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b/>
                <w:iCs/>
                <w:sz w:val="20"/>
                <w:szCs w:val="20"/>
              </w:rPr>
            </w:pPr>
            <w:r w:rsidRPr="00071776">
              <w:rPr>
                <w:b/>
                <w:iCs/>
                <w:sz w:val="20"/>
                <w:szCs w:val="20"/>
              </w:rPr>
              <w:t>Контрольная работа №5  по теме «Движения»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a"/>
              <w:spacing w:before="0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умение контролировать процесс и результат учебной математической деятельности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Анализ контрольной работы. Решение задач.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t>Технологии:</w:t>
            </w:r>
            <w:r w:rsidRPr="00071776">
              <w:rPr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>, дифференцированного подхода в обучении, поэтапного формирования умственных действий, исследовательской деятельности, самодиагностики, коммуникационные технологии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b/>
                <w:color w:val="000000"/>
                <w:sz w:val="20"/>
                <w:szCs w:val="20"/>
              </w:rPr>
              <w:t>7.</w:t>
            </w:r>
            <w:r w:rsidRPr="00071776">
              <w:rPr>
                <w:b/>
                <w:sz w:val="20"/>
                <w:szCs w:val="20"/>
              </w:rPr>
              <w:t xml:space="preserve"> Повторение. 6 часов</w:t>
            </w: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f"/>
              <w:rPr>
                <w:rFonts w:ascii="Times New Roman" w:hAnsi="Times New Roman" w:cs="Times New Roman"/>
                <w:bCs/>
                <w:w w:val="111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1"/>
                <w:sz w:val="20"/>
                <w:szCs w:val="20"/>
              </w:rPr>
              <w:t xml:space="preserve">Повторение, </w:t>
            </w:r>
          </w:p>
          <w:p w:rsidR="000D3F16" w:rsidRPr="00071776" w:rsidRDefault="00356D6E">
            <w:pPr>
              <w:pStyle w:val="af"/>
              <w:rPr>
                <w:rFonts w:ascii="Times New Roman" w:hAnsi="Times New Roman" w:cs="Times New Roman"/>
                <w:bCs/>
                <w:w w:val="111"/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1"/>
                <w:sz w:val="20"/>
                <w:szCs w:val="20"/>
              </w:rPr>
              <w:t>обобщение и</w:t>
            </w:r>
          </w:p>
          <w:p w:rsidR="000D3F16" w:rsidRPr="00071776" w:rsidRDefault="00356D6E">
            <w:pPr>
              <w:pStyle w:val="af"/>
              <w:rPr>
                <w:sz w:val="20"/>
                <w:szCs w:val="20"/>
              </w:rPr>
            </w:pPr>
            <w:r w:rsidRPr="00071776">
              <w:rPr>
                <w:rFonts w:ascii="Times New Roman" w:hAnsi="Times New Roman" w:cs="Times New Roman"/>
                <w:bCs/>
                <w:w w:val="111"/>
                <w:sz w:val="20"/>
                <w:szCs w:val="20"/>
              </w:rPr>
              <w:t>систематизация знаний, умений и навыков за курс геометрии 9 класса. Подготовка к ОГЭ.</w:t>
            </w:r>
          </w:p>
          <w:p w:rsidR="000D3F16" w:rsidRPr="00071776" w:rsidRDefault="000D3F16">
            <w:pPr>
              <w:spacing w:after="120"/>
              <w:rPr>
                <w:bCs/>
                <w:color w:val="000000"/>
                <w:w w:val="111"/>
                <w:sz w:val="20"/>
                <w:szCs w:val="20"/>
              </w:rPr>
            </w:pP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отвечать на вопросы по изученным в течение года темам;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>применять все изученные теоремы при решении задач; решать тестовые задания базового уровня;</w:t>
            </w:r>
          </w:p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sz w:val="20"/>
                <w:szCs w:val="20"/>
              </w:rPr>
              <w:t xml:space="preserve"> решать задачи </w:t>
            </w:r>
            <w:r w:rsidRPr="00071776">
              <w:rPr>
                <w:sz w:val="20"/>
                <w:szCs w:val="20"/>
              </w:rPr>
              <w:lastRenderedPageBreak/>
              <w:t>повышенного уровня сложности.</w:t>
            </w:r>
          </w:p>
          <w:p w:rsidR="000D3F16" w:rsidRPr="00071776" w:rsidRDefault="000D3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pStyle w:val="ae"/>
              <w:spacing w:after="0"/>
              <w:ind w:left="0"/>
              <w:rPr>
                <w:sz w:val="20"/>
                <w:szCs w:val="20"/>
              </w:rPr>
            </w:pPr>
            <w:r w:rsidRPr="0007177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  <w:r w:rsidRPr="0007177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сотрудничестве. Слушать других, пытаться принимать другую точку зрения, быть готовым </w:t>
            </w:r>
            <w:r w:rsidRPr="00071776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lastRenderedPageBreak/>
              <w:t>изменить свою точку зрения.</w:t>
            </w:r>
          </w:p>
          <w:p w:rsidR="000D3F16" w:rsidRPr="00071776" w:rsidRDefault="00356D6E">
            <w:pPr>
              <w:pStyle w:val="aa"/>
              <w:shd w:val="clear" w:color="auto" w:fill="FFFFFF"/>
              <w:spacing w:before="0" w:after="0" w:line="240" w:lineRule="atLeast"/>
              <w:rPr>
                <w:rFonts w:eastAsia="Calibri"/>
                <w:sz w:val="20"/>
                <w:szCs w:val="20"/>
                <w:lang w:eastAsia="en-US"/>
              </w:rPr>
            </w:pPr>
            <w:r w:rsidRPr="00071776">
              <w:rPr>
                <w:rFonts w:eastAsia="Calibri"/>
                <w:sz w:val="20"/>
                <w:szCs w:val="20"/>
                <w:lang w:eastAsia="en-US"/>
              </w:rPr>
              <w:t>Осуществлять итоговый и пошаговый контроль по результату. Вносить необходимые коррективы в действие после его завершения на основе учёта характера сделанных ошибок.</w:t>
            </w:r>
          </w:p>
          <w:p w:rsidR="000D3F16" w:rsidRPr="00071776" w:rsidRDefault="00356D6E">
            <w:pPr>
              <w:autoSpaceDE w:val="0"/>
              <w:rPr>
                <w:sz w:val="20"/>
                <w:szCs w:val="20"/>
              </w:rPr>
            </w:pPr>
            <w:r w:rsidRPr="00071776">
              <w:rPr>
                <w:b/>
                <w:color w:val="333333"/>
                <w:sz w:val="20"/>
                <w:szCs w:val="20"/>
              </w:rPr>
              <w:t xml:space="preserve"> </w:t>
            </w:r>
            <w:r w:rsidRPr="00071776">
              <w:rPr>
                <w:color w:val="333333"/>
                <w:sz w:val="20"/>
                <w:szCs w:val="20"/>
              </w:rPr>
              <w:t xml:space="preserve">Проводить сравнение, </w:t>
            </w:r>
            <w:proofErr w:type="spellStart"/>
            <w:r w:rsidRPr="00071776">
              <w:rPr>
                <w:color w:val="333333"/>
                <w:sz w:val="20"/>
                <w:szCs w:val="20"/>
              </w:rPr>
              <w:t>сериацию</w:t>
            </w:r>
            <w:proofErr w:type="spellEnd"/>
            <w:r w:rsidRPr="00071776">
              <w:rPr>
                <w:color w:val="333333"/>
                <w:sz w:val="20"/>
                <w:szCs w:val="20"/>
              </w:rPr>
              <w:t xml:space="preserve"> и классификацию по заданным критериям. Анализировать условия и требования задач.</w:t>
            </w:r>
          </w:p>
          <w:p w:rsidR="000D3F16" w:rsidRPr="00071776" w:rsidRDefault="000D3F16">
            <w:pPr>
              <w:tabs>
                <w:tab w:val="left" w:pos="426"/>
              </w:tabs>
              <w:ind w:left="142" w:right="60"/>
              <w:rPr>
                <w:b/>
                <w:i/>
                <w:color w:val="333333"/>
                <w:sz w:val="20"/>
                <w:szCs w:val="20"/>
              </w:rPr>
            </w:pPr>
          </w:p>
          <w:p w:rsidR="000D3F16" w:rsidRPr="00071776" w:rsidRDefault="000D3F16">
            <w:pPr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356D6E">
            <w:pPr>
              <w:rPr>
                <w:rFonts w:eastAsia="Calibri"/>
                <w:sz w:val="20"/>
                <w:szCs w:val="20"/>
              </w:rPr>
            </w:pPr>
            <w:r w:rsidRPr="00071776">
              <w:rPr>
                <w:rFonts w:eastAsia="Calibri"/>
                <w:bCs/>
                <w:sz w:val="20"/>
                <w:szCs w:val="20"/>
              </w:rPr>
              <w:lastRenderedPageBreak/>
              <w:t xml:space="preserve">использовать приобретенные знания и умения в практической деятельности и повседневной жизни для </w:t>
            </w:r>
            <w:r w:rsidRPr="00071776">
              <w:rPr>
                <w:rFonts w:eastAsia="Calibri"/>
                <w:sz w:val="20"/>
                <w:szCs w:val="20"/>
              </w:rPr>
              <w:t>моделирования практических ситуаций и исследования построенных моделей с использованием аппарата геометрии</w:t>
            </w:r>
          </w:p>
          <w:p w:rsidR="000D3F16" w:rsidRPr="00071776" w:rsidRDefault="00356D6E">
            <w:pPr>
              <w:rPr>
                <w:b/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 xml:space="preserve">формирование ответственного отношения к учению, готовности и </w:t>
            </w:r>
            <w:proofErr w:type="gramStart"/>
            <w:r w:rsidRPr="00071776">
              <w:rPr>
                <w:color w:val="000000"/>
                <w:sz w:val="20"/>
                <w:szCs w:val="20"/>
              </w:rPr>
              <w:t>способности</w:t>
            </w:r>
            <w:proofErr w:type="gramEnd"/>
            <w:r w:rsidRPr="00071776">
              <w:rPr>
                <w:color w:val="000000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D3F16" w:rsidRPr="00071776" w:rsidRDefault="00356D6E">
            <w:pPr>
              <w:spacing w:after="120"/>
              <w:jc w:val="center"/>
              <w:rPr>
                <w:color w:val="000000"/>
                <w:sz w:val="20"/>
                <w:szCs w:val="20"/>
              </w:rPr>
            </w:pPr>
            <w:r w:rsidRPr="00071776">
              <w:rPr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356D6E">
            <w:pPr>
              <w:pStyle w:val="aa"/>
              <w:spacing w:before="0" w:after="0"/>
              <w:rPr>
                <w:iCs/>
                <w:sz w:val="20"/>
                <w:szCs w:val="20"/>
              </w:rPr>
            </w:pPr>
            <w:r w:rsidRPr="00071776">
              <w:rPr>
                <w:iCs/>
                <w:sz w:val="20"/>
                <w:szCs w:val="20"/>
              </w:rPr>
              <w:t>Решение задач на повторение.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spacing w:after="120"/>
              <w:jc w:val="center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0D3F16" w:rsidRPr="00071776" w:rsidRDefault="000D3F16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D3F16" w:rsidRPr="00071776">
        <w:trPr>
          <w:cantSplit/>
          <w:trHeight w:val="340"/>
        </w:trPr>
        <w:tc>
          <w:tcPr>
            <w:tcW w:w="156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3F16" w:rsidRPr="00071776" w:rsidRDefault="00356D6E">
            <w:pPr>
              <w:rPr>
                <w:sz w:val="20"/>
                <w:szCs w:val="20"/>
              </w:rPr>
            </w:pPr>
            <w:r w:rsidRPr="00071776">
              <w:rPr>
                <w:b/>
                <w:i/>
                <w:sz w:val="20"/>
                <w:szCs w:val="20"/>
              </w:rPr>
              <w:lastRenderedPageBreak/>
              <w:t>Технологии:</w:t>
            </w:r>
            <w:r w:rsidRPr="0007177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71776">
              <w:rPr>
                <w:sz w:val="20"/>
                <w:szCs w:val="20"/>
              </w:rPr>
              <w:t>здоровьесбережения</w:t>
            </w:r>
            <w:proofErr w:type="spellEnd"/>
            <w:r w:rsidRPr="00071776">
              <w:rPr>
                <w:sz w:val="20"/>
                <w:szCs w:val="20"/>
              </w:rPr>
              <w:t xml:space="preserve">, дифференцированного подхода, педагогика сотрудничества, самодиагностики и </w:t>
            </w:r>
            <w:proofErr w:type="spellStart"/>
            <w:r w:rsidRPr="00071776">
              <w:rPr>
                <w:sz w:val="20"/>
                <w:szCs w:val="20"/>
              </w:rPr>
              <w:t>самокоррекции</w:t>
            </w:r>
            <w:proofErr w:type="spellEnd"/>
          </w:p>
        </w:tc>
      </w:tr>
    </w:tbl>
    <w:p w:rsidR="000D3F16" w:rsidRPr="00071776" w:rsidRDefault="000D3F16">
      <w:pPr>
        <w:outlineLvl w:val="0"/>
        <w:rPr>
          <w:b/>
          <w:sz w:val="20"/>
          <w:szCs w:val="20"/>
        </w:rPr>
      </w:pPr>
    </w:p>
    <w:p w:rsidR="000D3F16" w:rsidRPr="00071776" w:rsidRDefault="000D3F16">
      <w:pPr>
        <w:outlineLvl w:val="0"/>
        <w:rPr>
          <w:b/>
          <w:sz w:val="20"/>
          <w:szCs w:val="20"/>
        </w:rPr>
      </w:pPr>
    </w:p>
    <w:p w:rsidR="000D3F16" w:rsidRPr="00071776" w:rsidRDefault="000D3F16">
      <w:pPr>
        <w:pStyle w:val="aa"/>
        <w:spacing w:before="0" w:after="0"/>
        <w:jc w:val="both"/>
        <w:rPr>
          <w:rFonts w:ascii="Calibri" w:hAnsi="Calibri" w:cs="Calibri"/>
          <w:b/>
          <w:sz w:val="20"/>
          <w:szCs w:val="20"/>
        </w:rPr>
      </w:pPr>
    </w:p>
    <w:p w:rsidR="000D3F16" w:rsidRPr="00071776" w:rsidRDefault="000D3F16">
      <w:pPr>
        <w:pStyle w:val="aa"/>
        <w:spacing w:before="0" w:after="0"/>
        <w:jc w:val="both"/>
        <w:rPr>
          <w:rFonts w:ascii="Calibri" w:hAnsi="Calibri" w:cs="Calibri"/>
          <w:sz w:val="20"/>
          <w:szCs w:val="20"/>
        </w:rPr>
      </w:pPr>
    </w:p>
    <w:p w:rsidR="000D3F16" w:rsidRPr="00071776" w:rsidRDefault="000D3F16">
      <w:pPr>
        <w:pStyle w:val="aa"/>
        <w:spacing w:before="0" w:after="0"/>
        <w:jc w:val="both"/>
        <w:rPr>
          <w:sz w:val="20"/>
          <w:szCs w:val="20"/>
        </w:rPr>
      </w:pPr>
    </w:p>
    <w:p w:rsidR="000D3F16" w:rsidRPr="00071776" w:rsidRDefault="00356D6E">
      <w:pPr>
        <w:jc w:val="center"/>
        <w:rPr>
          <w:b/>
          <w:bCs/>
          <w:sz w:val="20"/>
          <w:szCs w:val="20"/>
        </w:rPr>
      </w:pPr>
      <w:r w:rsidRPr="00071776">
        <w:rPr>
          <w:b/>
          <w:bCs/>
          <w:sz w:val="20"/>
          <w:szCs w:val="20"/>
        </w:rPr>
        <w:t>Учебно-методическое обеспечение:</w:t>
      </w:r>
    </w:p>
    <w:p w:rsidR="000D3F16" w:rsidRPr="00071776" w:rsidRDefault="00356D6E">
      <w:pPr>
        <w:tabs>
          <w:tab w:val="left" w:pos="900"/>
          <w:tab w:val="left" w:pos="1080"/>
        </w:tabs>
        <w:ind w:left="540"/>
        <w:jc w:val="both"/>
        <w:rPr>
          <w:sz w:val="20"/>
          <w:szCs w:val="20"/>
        </w:rPr>
      </w:pPr>
      <w:r w:rsidRPr="00071776">
        <w:rPr>
          <w:sz w:val="20"/>
          <w:szCs w:val="20"/>
        </w:rPr>
        <w:t xml:space="preserve"> </w:t>
      </w:r>
    </w:p>
    <w:p w:rsidR="000D3F16" w:rsidRDefault="00356D6E">
      <w:pPr>
        <w:pStyle w:val="aa"/>
        <w:numPr>
          <w:ilvl w:val="0"/>
          <w:numId w:val="20"/>
        </w:numPr>
        <w:tabs>
          <w:tab w:val="left" w:pos="900"/>
        </w:tabs>
        <w:spacing w:before="0" w:after="0"/>
        <w:jc w:val="both"/>
      </w:pPr>
      <w:proofErr w:type="spellStart"/>
      <w:r>
        <w:t>Атанасян</w:t>
      </w:r>
      <w:proofErr w:type="spellEnd"/>
      <w:r>
        <w:t xml:space="preserve"> Л. С., Бутузов В. Ф., Кадомцев С. Б., Позняк Э. Г., Юдина И. И. Геометрия 7-9. – М.: Просвещение, 2006.</w:t>
      </w:r>
    </w:p>
    <w:p w:rsidR="000D3F16" w:rsidRDefault="00356D6E">
      <w:pPr>
        <w:numPr>
          <w:ilvl w:val="0"/>
          <w:numId w:val="20"/>
        </w:numPr>
        <w:tabs>
          <w:tab w:val="left" w:pos="900"/>
          <w:tab w:val="left" w:pos="1080"/>
        </w:tabs>
        <w:jc w:val="both"/>
      </w:pPr>
      <w:r>
        <w:t xml:space="preserve">Буланова Л. М., </w:t>
      </w:r>
      <w:proofErr w:type="spellStart"/>
      <w:r>
        <w:t>Дудницын</w:t>
      </w:r>
      <w:proofErr w:type="spellEnd"/>
      <w:r>
        <w:t xml:space="preserve"> Ю. П. Проверочные задания по математике для учащихся 5-8 и 10 классов. – М.: Просвещение, 1998.</w:t>
      </w:r>
    </w:p>
    <w:p w:rsidR="000D3F16" w:rsidRDefault="00356D6E">
      <w:pPr>
        <w:numPr>
          <w:ilvl w:val="0"/>
          <w:numId w:val="20"/>
        </w:numPr>
        <w:tabs>
          <w:tab w:val="left" w:pos="900"/>
        </w:tabs>
        <w:jc w:val="both"/>
      </w:pPr>
      <w:r>
        <w:t xml:space="preserve">Зив Б. Г., </w:t>
      </w:r>
      <w:proofErr w:type="spellStart"/>
      <w:r>
        <w:t>Мейлер</w:t>
      </w:r>
      <w:proofErr w:type="spellEnd"/>
      <w:r>
        <w:rPr>
          <w:iCs/>
        </w:rPr>
        <w:t xml:space="preserve"> </w:t>
      </w:r>
      <w:r>
        <w:t xml:space="preserve">В. М. </w:t>
      </w:r>
      <w:r>
        <w:rPr>
          <w:iCs/>
        </w:rPr>
        <w:t>Д</w:t>
      </w:r>
      <w:r>
        <w:t>идактические материалы по геометрии за 9 класс. – М.: Просвещение, 2005.</w:t>
      </w:r>
    </w:p>
    <w:p w:rsidR="000D3F16" w:rsidRDefault="00356D6E">
      <w:pPr>
        <w:numPr>
          <w:ilvl w:val="0"/>
          <w:numId w:val="20"/>
        </w:numPr>
        <w:tabs>
          <w:tab w:val="left" w:pos="900"/>
        </w:tabs>
        <w:jc w:val="both"/>
      </w:pPr>
      <w:proofErr w:type="spellStart"/>
      <w:r>
        <w:t>Иченская</w:t>
      </w:r>
      <w:proofErr w:type="spellEnd"/>
      <w:r>
        <w:t xml:space="preserve"> М. А. Самостоятельные и контрольные работы к учебнику Л. С. </w:t>
      </w:r>
      <w:proofErr w:type="spellStart"/>
      <w:r>
        <w:t>Атанасяна</w:t>
      </w:r>
      <w:proofErr w:type="spellEnd"/>
      <w:r>
        <w:t xml:space="preserve"> 7-9 классы. – Волгоград: Учитель, 2006.</w:t>
      </w:r>
    </w:p>
    <w:p w:rsidR="000D3F16" w:rsidRDefault="00356D6E">
      <w:pPr>
        <w:numPr>
          <w:ilvl w:val="0"/>
          <w:numId w:val="20"/>
        </w:numPr>
      </w:pPr>
      <w:r>
        <w:t xml:space="preserve">Геометрия 7-9: типовые задания для формирования УУД / </w:t>
      </w:r>
      <w:proofErr w:type="spellStart"/>
      <w:r>
        <w:t>Л.И.Боженкова</w:t>
      </w:r>
      <w:proofErr w:type="spellEnd"/>
      <w:r>
        <w:t>, Москва 2014</w:t>
      </w: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p w:rsidR="000D3F16" w:rsidRDefault="000D3F16">
      <w:pPr>
        <w:ind w:left="1440"/>
        <w:rPr>
          <w:b/>
          <w:bCs/>
        </w:rPr>
      </w:pPr>
    </w:p>
    <w:sectPr w:rsidR="000D3F16" w:rsidSect="00356D6E">
      <w:footerReference w:type="default" r:id="rId8"/>
      <w:pgSz w:w="16838" w:h="11906" w:orient="landscape"/>
      <w:pgMar w:top="284" w:right="567" w:bottom="284" w:left="567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58D" w:rsidRDefault="0064758D">
      <w:r>
        <w:separator/>
      </w:r>
    </w:p>
  </w:endnote>
  <w:endnote w:type="continuationSeparator" w:id="0">
    <w:p w:rsidR="0064758D" w:rsidRDefault="0064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6E" w:rsidRDefault="00356D6E">
    <w:pPr>
      <w:pStyle w:val="ab"/>
      <w:jc w:val="right"/>
    </w:pPr>
    <w:r>
      <w:fldChar w:fldCharType="begin"/>
    </w:r>
    <w:r>
      <w:instrText>PAGE</w:instrText>
    </w:r>
    <w:r>
      <w:fldChar w:fldCharType="separate"/>
    </w:r>
    <w:r w:rsidR="00893CF2">
      <w:rPr>
        <w:noProof/>
      </w:rPr>
      <w:t>21</w:t>
    </w:r>
    <w:r>
      <w:fldChar w:fldCharType="end"/>
    </w:r>
  </w:p>
  <w:p w:rsidR="00356D6E" w:rsidRDefault="00356D6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58D" w:rsidRDefault="0064758D">
      <w:r>
        <w:separator/>
      </w:r>
    </w:p>
  </w:footnote>
  <w:footnote w:type="continuationSeparator" w:id="0">
    <w:p w:rsidR="0064758D" w:rsidRDefault="00647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C2B"/>
    <w:multiLevelType w:val="multilevel"/>
    <w:tmpl w:val="E5CE940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cs="Symbol" w:hint="default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92794"/>
    <w:multiLevelType w:val="multilevel"/>
    <w:tmpl w:val="0A0E31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D212E3"/>
    <w:multiLevelType w:val="multilevel"/>
    <w:tmpl w:val="A3906A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E0362A"/>
    <w:multiLevelType w:val="multilevel"/>
    <w:tmpl w:val="579C4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225B8"/>
    <w:multiLevelType w:val="multilevel"/>
    <w:tmpl w:val="7D5CD7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B382D"/>
    <w:multiLevelType w:val="multilevel"/>
    <w:tmpl w:val="C30E73A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F9543E"/>
    <w:multiLevelType w:val="multilevel"/>
    <w:tmpl w:val="173819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6437BB"/>
    <w:multiLevelType w:val="multilevel"/>
    <w:tmpl w:val="A3F0DE0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1C6D78"/>
    <w:multiLevelType w:val="multilevel"/>
    <w:tmpl w:val="BE266A46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</w:r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9">
    <w:nsid w:val="33E35ACD"/>
    <w:multiLevelType w:val="multilevel"/>
    <w:tmpl w:val="587E6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703F6C"/>
    <w:multiLevelType w:val="multilevel"/>
    <w:tmpl w:val="9DF8C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BF6C77"/>
    <w:multiLevelType w:val="multilevel"/>
    <w:tmpl w:val="DB90E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w w:val="11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894A4F"/>
    <w:multiLevelType w:val="multilevel"/>
    <w:tmpl w:val="F8F8D596"/>
    <w:lvl w:ilvl="0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  <w:color w:val="00000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4D31E8"/>
    <w:multiLevelType w:val="multilevel"/>
    <w:tmpl w:val="A2F29E1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14">
    <w:nsid w:val="4E317427"/>
    <w:multiLevelType w:val="multilevel"/>
    <w:tmpl w:val="A12234E8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0A75B2"/>
    <w:multiLevelType w:val="multilevel"/>
    <w:tmpl w:val="DFF427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CD0DEF"/>
    <w:multiLevelType w:val="multilevel"/>
    <w:tmpl w:val="80221D5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8407CE"/>
    <w:multiLevelType w:val="multilevel"/>
    <w:tmpl w:val="2368A88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80046C"/>
    <w:multiLevelType w:val="multilevel"/>
    <w:tmpl w:val="C50297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9333FC"/>
    <w:multiLevelType w:val="multilevel"/>
    <w:tmpl w:val="F26E05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6EF16382"/>
    <w:multiLevelType w:val="multilevel"/>
    <w:tmpl w:val="95044E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3"/>
  </w:num>
  <w:num w:numId="5">
    <w:abstractNumId w:val="6"/>
  </w:num>
  <w:num w:numId="6">
    <w:abstractNumId w:val="7"/>
  </w:num>
  <w:num w:numId="7">
    <w:abstractNumId w:val="18"/>
  </w:num>
  <w:num w:numId="8">
    <w:abstractNumId w:val="15"/>
  </w:num>
  <w:num w:numId="9">
    <w:abstractNumId w:val="16"/>
  </w:num>
  <w:num w:numId="10">
    <w:abstractNumId w:val="11"/>
  </w:num>
  <w:num w:numId="11">
    <w:abstractNumId w:val="17"/>
  </w:num>
  <w:num w:numId="12">
    <w:abstractNumId w:val="20"/>
  </w:num>
  <w:num w:numId="13">
    <w:abstractNumId w:val="2"/>
  </w:num>
  <w:num w:numId="14">
    <w:abstractNumId w:val="4"/>
  </w:num>
  <w:num w:numId="15">
    <w:abstractNumId w:val="5"/>
  </w:num>
  <w:num w:numId="16">
    <w:abstractNumId w:val="10"/>
  </w:num>
  <w:num w:numId="17">
    <w:abstractNumId w:val="14"/>
  </w:num>
  <w:num w:numId="18">
    <w:abstractNumId w:val="0"/>
  </w:num>
  <w:num w:numId="19">
    <w:abstractNumId w:val="3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F16"/>
    <w:rsid w:val="00071776"/>
    <w:rsid w:val="000D3F16"/>
    <w:rsid w:val="00356D6E"/>
    <w:rsid w:val="00415497"/>
    <w:rsid w:val="0064758D"/>
    <w:rsid w:val="0089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1z1">
    <w:name w:val="WW8Num1z1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color w:val="000000"/>
      <w:u w:val="none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 2" w:hAnsi="Wingdings 2" w:cs="Wingdings 2"/>
      <w:sz w:val="24"/>
      <w:szCs w:val="24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shd w:val="clear" w:color="auto" w:fill="FFFFFF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Wingdings 2" w:hAnsi="Wingdings 2" w:cs="Wingdings 2"/>
      <w:sz w:val="24"/>
      <w:szCs w:val="24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  <w:w w:val="112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Courier New" w:hAnsi="Courier New" w:cs="Times New Roman"/>
      <w:b/>
      <w:i w:val="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Wingdings 2" w:hAnsi="Wingdings 2" w:cs="Wingdings 2"/>
      <w:sz w:val="24"/>
      <w:szCs w:val="24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0z4">
    <w:name w:val="WW8Num20z4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  <w:color w:val="000000"/>
      <w:sz w:val="24"/>
      <w:szCs w:val="24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  <w:sz w:val="24"/>
      <w:szCs w:val="24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styleId="a3">
    <w:name w:val="page number"/>
    <w:basedOn w:val="a0"/>
  </w:style>
  <w:style w:type="character" w:customStyle="1" w:styleId="a4">
    <w:name w:val="Нижний колонтитул Знак"/>
    <w:basedOn w:val="a0"/>
    <w:qFormat/>
    <w:rPr>
      <w:sz w:val="24"/>
      <w:szCs w:val="24"/>
    </w:rPr>
  </w:style>
  <w:style w:type="character" w:customStyle="1" w:styleId="a5">
    <w:name w:val="Основной текст Знак"/>
    <w:basedOn w:val="a0"/>
    <w:qFormat/>
    <w:rPr>
      <w:rFonts w:ascii="Calibri" w:eastAsia="Calibri" w:hAnsi="Calibri" w:cs="Calibri"/>
      <w:sz w:val="22"/>
      <w:szCs w:val="22"/>
    </w:rPr>
  </w:style>
  <w:style w:type="character" w:customStyle="1" w:styleId="9pt">
    <w:name w:val="Основной текст + 9 pt"/>
    <w:basedOn w:val="a0"/>
    <w:qFormat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basedOn w:val="a0"/>
    <w:qFormat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6">
    <w:name w:val="Текст Знак"/>
    <w:basedOn w:val="a0"/>
    <w:qFormat/>
    <w:rPr>
      <w:rFonts w:ascii="Courier New" w:hAnsi="Courier New" w:cs="Courier New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Normal (Web)"/>
    <w:basedOn w:val="a"/>
    <w:qFormat/>
    <w:pPr>
      <w:spacing w:before="280" w:after="280"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">
    <w:name w:val="Стиль"/>
    <w:qFormat/>
    <w:pPr>
      <w:widowControl w:val="0"/>
      <w:autoSpaceDE w:val="0"/>
    </w:pPr>
    <w:rPr>
      <w:rFonts w:ascii="Arial" w:eastAsia="Times New Roman" w:hAnsi="Arial" w:cs="Arial"/>
      <w:sz w:val="24"/>
      <w:lang w:val="ru-RU" w:bidi="ar-SA"/>
    </w:rPr>
  </w:style>
  <w:style w:type="paragraph" w:customStyle="1" w:styleId="1">
    <w:name w:val="Текст1"/>
    <w:basedOn w:val="a"/>
    <w:qFormat/>
    <w:pPr>
      <w:suppressAutoHyphens/>
    </w:pPr>
    <w:rPr>
      <w:rFonts w:ascii="Courier New" w:hAnsi="Courier New" w:cs="Courier New"/>
      <w:sz w:val="20"/>
      <w:szCs w:val="20"/>
    </w:rPr>
  </w:style>
  <w:style w:type="paragraph" w:styleId="af0">
    <w:name w:val="Plain Text"/>
    <w:basedOn w:val="a"/>
    <w:qFormat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7947</Words>
  <Characters>45303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учитель</dc:creator>
  <cp:keywords/>
  <dc:description/>
  <cp:lastModifiedBy>Ивановская СОШ</cp:lastModifiedBy>
  <cp:revision>78</cp:revision>
  <cp:lastPrinted>2018-09-09T11:36:00Z</cp:lastPrinted>
  <dcterms:created xsi:type="dcterms:W3CDTF">2012-09-02T13:21:00Z</dcterms:created>
  <dcterms:modified xsi:type="dcterms:W3CDTF">2018-09-09T11:41:00Z</dcterms:modified>
  <dc:language>en-US</dc:language>
</cp:coreProperties>
</file>